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4C4E3E" w14:textId="77777777" w:rsidR="00C30F5D" w:rsidRDefault="00C30F5D" w:rsidP="00C30F5D">
      <w:pPr>
        <w:pStyle w:val="Akapitzlist"/>
        <w:rPr>
          <w:rFonts w:cs="Arial"/>
          <w:sz w:val="23"/>
          <w:szCs w:val="23"/>
        </w:rPr>
      </w:pPr>
    </w:p>
    <w:p w14:paraId="6B628DFE" w14:textId="77777777" w:rsidR="000E4FB3" w:rsidRDefault="000E4FB3" w:rsidP="00CA20F9">
      <w:pPr>
        <w:rPr>
          <w:sz w:val="16"/>
          <w:szCs w:val="16"/>
        </w:rPr>
      </w:pPr>
    </w:p>
    <w:p w14:paraId="3EEE3193" w14:textId="77777777" w:rsidR="004B0BF2" w:rsidRDefault="004B0BF2" w:rsidP="00CA20F9">
      <w:pPr>
        <w:rPr>
          <w:sz w:val="16"/>
          <w:szCs w:val="16"/>
        </w:rPr>
      </w:pPr>
    </w:p>
    <w:p w14:paraId="52F0A83F" w14:textId="77777777" w:rsidR="004B0BF2" w:rsidRDefault="004B0BF2" w:rsidP="00CA20F9">
      <w:pPr>
        <w:rPr>
          <w:sz w:val="16"/>
          <w:szCs w:val="16"/>
        </w:rPr>
      </w:pPr>
    </w:p>
    <w:tbl>
      <w:tblPr>
        <w:tblW w:w="10278" w:type="dxa"/>
        <w:tblCellMar>
          <w:left w:w="10" w:type="dxa"/>
          <w:right w:w="10" w:type="dxa"/>
        </w:tblCellMar>
        <w:tblLook w:val="0000" w:firstRow="0" w:lastRow="0" w:firstColumn="0" w:lastColumn="0" w:noHBand="0" w:noVBand="0"/>
      </w:tblPr>
      <w:tblGrid>
        <w:gridCol w:w="10278"/>
      </w:tblGrid>
      <w:tr w:rsidR="004B0BF2" w:rsidRPr="004B0BF2" w14:paraId="65B20A4C" w14:textId="77777777" w:rsidTr="004B0BF2">
        <w:tc>
          <w:tcPr>
            <w:tcW w:w="10278"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75735C8A" w14:textId="17689EA3" w:rsidR="004B0BF2" w:rsidRPr="004B0BF2" w:rsidRDefault="00003186" w:rsidP="00EC3E98">
            <w:pPr>
              <w:jc w:val="center"/>
              <w:rPr>
                <w:sz w:val="16"/>
                <w:szCs w:val="16"/>
              </w:rPr>
            </w:pPr>
            <w:r>
              <w:rPr>
                <w:b/>
                <w:sz w:val="16"/>
                <w:szCs w:val="16"/>
              </w:rPr>
              <w:t xml:space="preserve">Załącznik </w:t>
            </w:r>
            <w:r w:rsidR="00124932">
              <w:rPr>
                <w:b/>
                <w:sz w:val="16"/>
                <w:szCs w:val="16"/>
              </w:rPr>
              <w:t xml:space="preserve">nr 1 </w:t>
            </w:r>
            <w:r>
              <w:rPr>
                <w:b/>
                <w:sz w:val="16"/>
                <w:szCs w:val="16"/>
              </w:rPr>
              <w:t xml:space="preserve">do </w:t>
            </w:r>
            <w:r w:rsidR="00134435">
              <w:rPr>
                <w:b/>
                <w:sz w:val="16"/>
                <w:szCs w:val="16"/>
              </w:rPr>
              <w:t>S</w:t>
            </w:r>
            <w:r w:rsidR="004B0BF2" w:rsidRPr="004B0BF2">
              <w:rPr>
                <w:b/>
                <w:sz w:val="16"/>
                <w:szCs w:val="16"/>
              </w:rPr>
              <w:t>WZ – OPZ</w:t>
            </w:r>
          </w:p>
        </w:tc>
      </w:tr>
    </w:tbl>
    <w:p w14:paraId="7A4202A9" w14:textId="77777777" w:rsidR="004B0BF2" w:rsidRDefault="004B0BF2" w:rsidP="004B0BF2">
      <w:pPr>
        <w:rPr>
          <w:b/>
          <w:sz w:val="16"/>
          <w:szCs w:val="16"/>
        </w:rPr>
      </w:pPr>
    </w:p>
    <w:p w14:paraId="516D13AA" w14:textId="77777777" w:rsidR="004B7C25" w:rsidRDefault="004B7C25" w:rsidP="004B0BF2">
      <w:pPr>
        <w:rPr>
          <w:b/>
          <w:sz w:val="16"/>
          <w:szCs w:val="16"/>
        </w:rPr>
      </w:pPr>
    </w:p>
    <w:p w14:paraId="60984DC7" w14:textId="77777777" w:rsidR="004B7C25" w:rsidRPr="004B0BF2" w:rsidRDefault="004B7C25" w:rsidP="004B0BF2">
      <w:pPr>
        <w:rPr>
          <w:b/>
          <w:sz w:val="16"/>
          <w:szCs w:val="16"/>
        </w:rPr>
      </w:pPr>
    </w:p>
    <w:p w14:paraId="4DECB025" w14:textId="77777777" w:rsidR="00134435" w:rsidRPr="00B55FA5" w:rsidRDefault="00003186" w:rsidP="00134435">
      <w:pPr>
        <w:jc w:val="center"/>
        <w:rPr>
          <w:rFonts w:ascii="Times New Roman" w:hAnsi="Times New Roman"/>
          <w:b/>
          <w:sz w:val="32"/>
          <w:szCs w:val="32"/>
        </w:rPr>
      </w:pPr>
      <w:r w:rsidRPr="00B55FA5">
        <w:rPr>
          <w:rFonts w:ascii="Times New Roman" w:hAnsi="Times New Roman"/>
          <w:b/>
          <w:sz w:val="32"/>
          <w:szCs w:val="32"/>
        </w:rPr>
        <w:t>,,</w:t>
      </w:r>
      <w:r w:rsidR="00B55FA5" w:rsidRPr="00B55FA5">
        <w:rPr>
          <w:b/>
          <w:bCs/>
          <w:color w:val="000000"/>
          <w:sz w:val="32"/>
          <w:szCs w:val="32"/>
        </w:rPr>
        <w:t xml:space="preserve"> Modernizacja kompleksu sportowego przy ul. Wybickiego w Skarszewach</w:t>
      </w:r>
      <w:r w:rsidR="00134435" w:rsidRPr="00B55FA5">
        <w:rPr>
          <w:rFonts w:ascii="Times New Roman" w:hAnsi="Times New Roman"/>
          <w:b/>
          <w:sz w:val="32"/>
          <w:szCs w:val="32"/>
        </w:rPr>
        <w:t>”</w:t>
      </w:r>
    </w:p>
    <w:p w14:paraId="0C2E6804" w14:textId="77777777" w:rsidR="004B0BF2" w:rsidRPr="00B55FA5" w:rsidRDefault="004B0BF2" w:rsidP="004B0BF2">
      <w:pPr>
        <w:rPr>
          <w:sz w:val="32"/>
          <w:szCs w:val="32"/>
        </w:rPr>
      </w:pPr>
    </w:p>
    <w:p w14:paraId="6B591C7F" w14:textId="77777777" w:rsidR="004B7C25" w:rsidRDefault="004B7C25" w:rsidP="004B0BF2">
      <w:pPr>
        <w:rPr>
          <w:sz w:val="16"/>
          <w:szCs w:val="16"/>
        </w:rPr>
      </w:pPr>
    </w:p>
    <w:p w14:paraId="54A71312" w14:textId="77777777" w:rsidR="004B7C25" w:rsidRPr="004B0BF2" w:rsidRDefault="004B7C25" w:rsidP="004B0BF2">
      <w:pPr>
        <w:rPr>
          <w:sz w:val="16"/>
          <w:szCs w:val="16"/>
        </w:rPr>
      </w:pPr>
    </w:p>
    <w:p w14:paraId="289378C6" w14:textId="77777777" w:rsidR="004B0BF2" w:rsidRPr="004B0BF2" w:rsidRDefault="004F1F7A" w:rsidP="004B0BF2">
      <w:pPr>
        <w:rPr>
          <w:b/>
          <w:sz w:val="16"/>
          <w:szCs w:val="16"/>
          <w:lang w:val="en-US"/>
        </w:rPr>
      </w:pPr>
      <w:r>
        <w:rPr>
          <w:b/>
          <w:sz w:val="16"/>
          <w:szCs w:val="16"/>
          <w:lang w:val="en-US"/>
        </w:rPr>
        <w:t xml:space="preserve">I   </w:t>
      </w:r>
      <w:r w:rsidR="004B0BF2" w:rsidRPr="004B0BF2">
        <w:rPr>
          <w:b/>
          <w:sz w:val="16"/>
          <w:szCs w:val="16"/>
          <w:lang w:val="en-US"/>
        </w:rPr>
        <w:t>OPIS PRZEDMIOTU ZAMÓWIENIA</w:t>
      </w:r>
    </w:p>
    <w:p w14:paraId="3C8D1899" w14:textId="77777777" w:rsidR="004B0BF2" w:rsidRPr="004B0BF2" w:rsidRDefault="004B0BF2" w:rsidP="004B0BF2">
      <w:pPr>
        <w:rPr>
          <w:sz w:val="16"/>
          <w:szCs w:val="16"/>
        </w:rPr>
      </w:pPr>
      <w:r w:rsidRPr="004B0BF2">
        <w:rPr>
          <w:b/>
          <w:sz w:val="16"/>
          <w:szCs w:val="16"/>
        </w:rPr>
        <w:t xml:space="preserve"> </w:t>
      </w:r>
    </w:p>
    <w:p w14:paraId="0BF5892A" w14:textId="77777777" w:rsidR="004B0BF2" w:rsidRPr="001E1920" w:rsidRDefault="004B0BF2" w:rsidP="001E1920">
      <w:pPr>
        <w:pStyle w:val="Akapitzlist"/>
        <w:numPr>
          <w:ilvl w:val="0"/>
          <w:numId w:val="25"/>
        </w:numPr>
        <w:rPr>
          <w:b/>
          <w:sz w:val="16"/>
          <w:szCs w:val="16"/>
        </w:rPr>
      </w:pPr>
      <w:r w:rsidRPr="001E1920">
        <w:rPr>
          <w:b/>
          <w:sz w:val="16"/>
          <w:szCs w:val="16"/>
        </w:rPr>
        <w:t xml:space="preserve">Oznaczenia kodu CPV – Wspólnego Słownika Zamówień (kod i opis): </w:t>
      </w:r>
    </w:p>
    <w:p w14:paraId="659BD318" w14:textId="77777777" w:rsidR="00864DF9" w:rsidRDefault="00864DF9" w:rsidP="00EC3E98">
      <w:pPr>
        <w:pStyle w:val="Akapitzlist"/>
        <w:jc w:val="center"/>
        <w:rPr>
          <w:sz w:val="16"/>
          <w:szCs w:val="16"/>
        </w:rPr>
      </w:pPr>
    </w:p>
    <w:p w14:paraId="25FE1A75" w14:textId="77777777" w:rsidR="004B7C25" w:rsidRPr="00864DF9" w:rsidRDefault="004B7C25" w:rsidP="00864DF9">
      <w:pPr>
        <w:pStyle w:val="Akapitzlist"/>
        <w:rPr>
          <w:sz w:val="16"/>
          <w:szCs w:val="16"/>
        </w:rPr>
      </w:pPr>
    </w:p>
    <w:p w14:paraId="2049D312" w14:textId="77777777" w:rsidR="00864DF9" w:rsidRDefault="004B0BF2" w:rsidP="004B0BF2">
      <w:pPr>
        <w:rPr>
          <w:b/>
          <w:sz w:val="16"/>
          <w:szCs w:val="16"/>
        </w:rPr>
      </w:pPr>
      <w:r w:rsidRPr="004B0BF2">
        <w:rPr>
          <w:b/>
          <w:sz w:val="16"/>
          <w:szCs w:val="16"/>
        </w:rPr>
        <w:t xml:space="preserve">1) Główny kod CPV: </w:t>
      </w:r>
    </w:p>
    <w:p w14:paraId="4B3327D7" w14:textId="77777777" w:rsidR="004B0BF2" w:rsidRPr="004B0BF2" w:rsidRDefault="004B0BF2" w:rsidP="004B0BF2">
      <w:pPr>
        <w:rPr>
          <w:sz w:val="16"/>
          <w:szCs w:val="16"/>
        </w:rPr>
      </w:pPr>
      <w:r w:rsidRPr="004B0BF2">
        <w:rPr>
          <w:b/>
          <w:sz w:val="16"/>
          <w:szCs w:val="16"/>
        </w:rPr>
        <w:t xml:space="preserve"> </w:t>
      </w:r>
    </w:p>
    <w:p w14:paraId="048C35D5" w14:textId="77777777" w:rsidR="004B0BF2" w:rsidRPr="004B0BF2" w:rsidRDefault="004B7C25" w:rsidP="004B0BF2">
      <w:pPr>
        <w:rPr>
          <w:sz w:val="16"/>
          <w:szCs w:val="16"/>
        </w:rPr>
      </w:pPr>
      <w:r w:rsidRPr="004B0BF2">
        <w:rPr>
          <w:b/>
          <w:sz w:val="16"/>
          <w:szCs w:val="16"/>
        </w:rPr>
        <w:t>Roboty budowlane</w:t>
      </w:r>
      <w:r w:rsidR="004B0BF2" w:rsidRPr="004B0BF2">
        <w:rPr>
          <w:sz w:val="16"/>
          <w:szCs w:val="16"/>
        </w:rPr>
        <w:tab/>
      </w:r>
      <w:r w:rsidR="004B0BF2" w:rsidRPr="004B0BF2">
        <w:rPr>
          <w:b/>
          <w:sz w:val="16"/>
          <w:szCs w:val="16"/>
        </w:rPr>
        <w:t>45000000-7</w:t>
      </w:r>
      <w:r w:rsidR="004B0BF2" w:rsidRPr="004B0BF2">
        <w:rPr>
          <w:b/>
          <w:sz w:val="16"/>
          <w:szCs w:val="16"/>
        </w:rPr>
        <w:tab/>
        <w:t xml:space="preserve"> </w:t>
      </w:r>
    </w:p>
    <w:p w14:paraId="11F9CDE0" w14:textId="77777777" w:rsidR="004B0BF2" w:rsidRDefault="004B0BF2" w:rsidP="00CA20F9">
      <w:pPr>
        <w:rPr>
          <w:sz w:val="16"/>
          <w:szCs w:val="16"/>
        </w:rPr>
      </w:pPr>
      <w:r w:rsidRPr="004B0BF2">
        <w:rPr>
          <w:b/>
          <w:sz w:val="16"/>
          <w:szCs w:val="16"/>
        </w:rPr>
        <w:t xml:space="preserve"> </w:t>
      </w:r>
    </w:p>
    <w:p w14:paraId="375BC545" w14:textId="77777777" w:rsidR="004B0BF2" w:rsidRDefault="004B0BF2" w:rsidP="00CA20F9">
      <w:pPr>
        <w:rPr>
          <w:sz w:val="16"/>
          <w:szCs w:val="16"/>
        </w:rPr>
      </w:pPr>
    </w:p>
    <w:p w14:paraId="56ABB910" w14:textId="77777777" w:rsidR="00864DF9" w:rsidRDefault="00864DF9" w:rsidP="00864DF9">
      <w:pPr>
        <w:rPr>
          <w:b/>
          <w:sz w:val="16"/>
          <w:szCs w:val="16"/>
        </w:rPr>
      </w:pPr>
      <w:r>
        <w:rPr>
          <w:b/>
          <w:sz w:val="16"/>
          <w:szCs w:val="16"/>
        </w:rPr>
        <w:t>2) Dodatkowe kody CPV</w:t>
      </w:r>
      <w:r w:rsidRPr="0055251A">
        <w:rPr>
          <w:b/>
          <w:sz w:val="16"/>
          <w:szCs w:val="16"/>
        </w:rPr>
        <w:t xml:space="preserve">: </w:t>
      </w:r>
    </w:p>
    <w:p w14:paraId="14E78237" w14:textId="77777777" w:rsidR="00864DF9" w:rsidRPr="00B35B91" w:rsidRDefault="00864DF9" w:rsidP="00864DF9">
      <w:pPr>
        <w:rPr>
          <w:sz w:val="16"/>
          <w:szCs w:val="16"/>
        </w:rPr>
      </w:pPr>
    </w:p>
    <w:p w14:paraId="107B44EF" w14:textId="77777777" w:rsidR="004B0BF2" w:rsidRDefault="004B0BF2" w:rsidP="00CA20F9">
      <w:pPr>
        <w:rPr>
          <w:sz w:val="16"/>
          <w:szCs w:val="16"/>
        </w:rPr>
      </w:pPr>
    </w:p>
    <w:p w14:paraId="64104D34" w14:textId="77777777" w:rsidR="00801754" w:rsidRDefault="00801754" w:rsidP="00CA20F9">
      <w:pPr>
        <w:rPr>
          <w:sz w:val="16"/>
          <w:szCs w:val="16"/>
        </w:rPr>
      </w:pPr>
    </w:p>
    <w:p w14:paraId="606EAF90" w14:textId="77777777" w:rsidR="00B55FA5" w:rsidRPr="006D7F71" w:rsidRDefault="00B55FA5" w:rsidP="00B55FA5">
      <w:pPr>
        <w:rPr>
          <w:sz w:val="16"/>
          <w:szCs w:val="16"/>
        </w:rPr>
      </w:pPr>
      <w:r w:rsidRPr="006D7F71">
        <w:rPr>
          <w:sz w:val="16"/>
          <w:szCs w:val="16"/>
        </w:rPr>
        <w:t>45 11 12 00-0 Roboty w zakresie przygotowania terenu pod budowę i roboty ziemne</w:t>
      </w:r>
    </w:p>
    <w:p w14:paraId="115201D4" w14:textId="77777777" w:rsidR="00B55FA5" w:rsidRPr="00523162" w:rsidRDefault="00B55FA5" w:rsidP="00B55FA5">
      <w:pPr>
        <w:rPr>
          <w:sz w:val="16"/>
          <w:szCs w:val="16"/>
        </w:rPr>
      </w:pPr>
      <w:r w:rsidRPr="00523162">
        <w:rPr>
          <w:sz w:val="16"/>
          <w:szCs w:val="16"/>
        </w:rPr>
        <w:t>45</w:t>
      </w:r>
      <w:r>
        <w:rPr>
          <w:sz w:val="16"/>
          <w:szCs w:val="16"/>
        </w:rPr>
        <w:t xml:space="preserve"> </w:t>
      </w:r>
      <w:r w:rsidRPr="00523162">
        <w:rPr>
          <w:sz w:val="16"/>
          <w:szCs w:val="16"/>
        </w:rPr>
        <w:t>11</w:t>
      </w:r>
      <w:r>
        <w:rPr>
          <w:sz w:val="16"/>
          <w:szCs w:val="16"/>
        </w:rPr>
        <w:t xml:space="preserve"> </w:t>
      </w:r>
      <w:r w:rsidRPr="00523162">
        <w:rPr>
          <w:sz w:val="16"/>
          <w:szCs w:val="16"/>
        </w:rPr>
        <w:t>13</w:t>
      </w:r>
      <w:r>
        <w:rPr>
          <w:sz w:val="16"/>
          <w:szCs w:val="16"/>
        </w:rPr>
        <w:t xml:space="preserve"> </w:t>
      </w:r>
      <w:r w:rsidRPr="00523162">
        <w:rPr>
          <w:sz w:val="16"/>
          <w:szCs w:val="16"/>
        </w:rPr>
        <w:t>00</w:t>
      </w:r>
      <w:r>
        <w:rPr>
          <w:sz w:val="16"/>
          <w:szCs w:val="16"/>
        </w:rPr>
        <w:t xml:space="preserve">-1 </w:t>
      </w:r>
      <w:r w:rsidRPr="00523162">
        <w:rPr>
          <w:sz w:val="16"/>
          <w:szCs w:val="16"/>
        </w:rPr>
        <w:t>Roboty rozbiórkowe</w:t>
      </w:r>
    </w:p>
    <w:p w14:paraId="121CE5AE" w14:textId="77777777" w:rsidR="00B55FA5" w:rsidRPr="006D7F71" w:rsidRDefault="00B55FA5" w:rsidP="00B55FA5">
      <w:pPr>
        <w:rPr>
          <w:sz w:val="16"/>
          <w:szCs w:val="16"/>
        </w:rPr>
      </w:pPr>
      <w:r w:rsidRPr="00122FEC">
        <w:rPr>
          <w:sz w:val="16"/>
          <w:szCs w:val="16"/>
        </w:rPr>
        <w:t>45</w:t>
      </w:r>
      <w:r>
        <w:rPr>
          <w:sz w:val="16"/>
          <w:szCs w:val="16"/>
        </w:rPr>
        <w:t xml:space="preserve"> </w:t>
      </w:r>
      <w:r w:rsidRPr="00122FEC">
        <w:rPr>
          <w:sz w:val="16"/>
          <w:szCs w:val="16"/>
        </w:rPr>
        <w:t>21</w:t>
      </w:r>
      <w:r>
        <w:rPr>
          <w:sz w:val="16"/>
          <w:szCs w:val="16"/>
        </w:rPr>
        <w:t xml:space="preserve"> </w:t>
      </w:r>
      <w:r w:rsidRPr="00122FEC">
        <w:rPr>
          <w:sz w:val="16"/>
          <w:szCs w:val="16"/>
        </w:rPr>
        <w:t>22</w:t>
      </w:r>
      <w:r>
        <w:rPr>
          <w:sz w:val="16"/>
          <w:szCs w:val="16"/>
        </w:rPr>
        <w:t xml:space="preserve"> </w:t>
      </w:r>
      <w:r w:rsidRPr="00122FEC">
        <w:rPr>
          <w:sz w:val="16"/>
          <w:szCs w:val="16"/>
        </w:rPr>
        <w:t>20-4 Roboty budowlane związane z wielofunkcyjnymi obiektami sportowymi</w:t>
      </w:r>
    </w:p>
    <w:p w14:paraId="79A3F882" w14:textId="77777777" w:rsidR="00B55FA5" w:rsidRDefault="00B55FA5" w:rsidP="00B55FA5">
      <w:pPr>
        <w:rPr>
          <w:sz w:val="16"/>
          <w:szCs w:val="16"/>
        </w:rPr>
      </w:pPr>
      <w:r w:rsidRPr="006D7F71">
        <w:rPr>
          <w:sz w:val="16"/>
          <w:szCs w:val="16"/>
        </w:rPr>
        <w:t xml:space="preserve">45 23 24 51-8 Roboty odwadniające i nawierzchniowe </w:t>
      </w:r>
    </w:p>
    <w:p w14:paraId="22818B30" w14:textId="77777777" w:rsidR="00B55FA5" w:rsidRPr="00523162" w:rsidRDefault="00B55FA5" w:rsidP="00B55FA5">
      <w:pPr>
        <w:rPr>
          <w:sz w:val="16"/>
          <w:szCs w:val="16"/>
        </w:rPr>
      </w:pPr>
      <w:r w:rsidRPr="00523162">
        <w:rPr>
          <w:sz w:val="16"/>
          <w:szCs w:val="16"/>
        </w:rPr>
        <w:t>45</w:t>
      </w:r>
      <w:r>
        <w:rPr>
          <w:sz w:val="16"/>
          <w:szCs w:val="16"/>
        </w:rPr>
        <w:t xml:space="preserve"> </w:t>
      </w:r>
      <w:r w:rsidRPr="00523162">
        <w:rPr>
          <w:sz w:val="16"/>
          <w:szCs w:val="16"/>
        </w:rPr>
        <w:t>11</w:t>
      </w:r>
      <w:r>
        <w:rPr>
          <w:sz w:val="16"/>
          <w:szCs w:val="16"/>
        </w:rPr>
        <w:t xml:space="preserve"> </w:t>
      </w:r>
      <w:r w:rsidRPr="00523162">
        <w:rPr>
          <w:sz w:val="16"/>
          <w:szCs w:val="16"/>
        </w:rPr>
        <w:t>27</w:t>
      </w:r>
      <w:r>
        <w:rPr>
          <w:sz w:val="16"/>
          <w:szCs w:val="16"/>
        </w:rPr>
        <w:t xml:space="preserve"> </w:t>
      </w:r>
      <w:r w:rsidRPr="00523162">
        <w:rPr>
          <w:sz w:val="16"/>
          <w:szCs w:val="16"/>
        </w:rPr>
        <w:t>10</w:t>
      </w:r>
      <w:r>
        <w:rPr>
          <w:sz w:val="16"/>
          <w:szCs w:val="16"/>
        </w:rPr>
        <w:t>-5</w:t>
      </w:r>
      <w:r w:rsidRPr="00523162">
        <w:rPr>
          <w:sz w:val="16"/>
          <w:szCs w:val="16"/>
        </w:rPr>
        <w:t xml:space="preserve"> Roboty w zakresie kształtowania terenów zielonych</w:t>
      </w:r>
    </w:p>
    <w:p w14:paraId="5EC582EF" w14:textId="77777777" w:rsidR="00801754" w:rsidRDefault="00801754" w:rsidP="00CA20F9">
      <w:pPr>
        <w:rPr>
          <w:sz w:val="16"/>
          <w:szCs w:val="16"/>
        </w:rPr>
      </w:pPr>
    </w:p>
    <w:p w14:paraId="5A3CE423" w14:textId="77777777" w:rsidR="004B0BF2" w:rsidRDefault="004B0BF2" w:rsidP="00CA20F9">
      <w:pPr>
        <w:rPr>
          <w:sz w:val="16"/>
          <w:szCs w:val="16"/>
        </w:rPr>
      </w:pPr>
    </w:p>
    <w:p w14:paraId="6D090055" w14:textId="77777777" w:rsidR="004B0BF2" w:rsidRDefault="004B0BF2" w:rsidP="00CA20F9">
      <w:pPr>
        <w:rPr>
          <w:sz w:val="16"/>
          <w:szCs w:val="16"/>
        </w:rPr>
      </w:pPr>
    </w:p>
    <w:p w14:paraId="0D5EB31F" w14:textId="77777777" w:rsidR="0038137A" w:rsidRDefault="0038137A" w:rsidP="00CA20F9">
      <w:pPr>
        <w:rPr>
          <w:sz w:val="16"/>
          <w:szCs w:val="16"/>
        </w:rPr>
      </w:pPr>
    </w:p>
    <w:p w14:paraId="050A51A8" w14:textId="77777777" w:rsidR="0038137A" w:rsidRDefault="0038137A" w:rsidP="00CA20F9">
      <w:pPr>
        <w:rPr>
          <w:sz w:val="16"/>
          <w:szCs w:val="16"/>
        </w:rPr>
      </w:pPr>
    </w:p>
    <w:p w14:paraId="77EB3FA4" w14:textId="77777777" w:rsidR="0038137A" w:rsidRDefault="0038137A" w:rsidP="00CA20F9">
      <w:pPr>
        <w:rPr>
          <w:sz w:val="16"/>
          <w:szCs w:val="16"/>
        </w:rPr>
      </w:pPr>
    </w:p>
    <w:p w14:paraId="16F57DD4" w14:textId="77777777" w:rsidR="0038137A" w:rsidRDefault="0038137A" w:rsidP="00CA20F9">
      <w:pPr>
        <w:rPr>
          <w:sz w:val="16"/>
          <w:szCs w:val="16"/>
        </w:rPr>
      </w:pPr>
    </w:p>
    <w:p w14:paraId="62E8DC3F" w14:textId="77777777" w:rsidR="0038137A" w:rsidRDefault="0038137A" w:rsidP="00CA20F9">
      <w:pPr>
        <w:rPr>
          <w:sz w:val="16"/>
          <w:szCs w:val="16"/>
        </w:rPr>
      </w:pPr>
    </w:p>
    <w:p w14:paraId="1A563980" w14:textId="77777777" w:rsidR="0038137A" w:rsidRDefault="0038137A" w:rsidP="00CA20F9">
      <w:pPr>
        <w:rPr>
          <w:sz w:val="16"/>
          <w:szCs w:val="16"/>
        </w:rPr>
      </w:pPr>
    </w:p>
    <w:p w14:paraId="78E8AA74" w14:textId="77777777" w:rsidR="0038137A" w:rsidRDefault="0038137A" w:rsidP="00CA20F9">
      <w:pPr>
        <w:rPr>
          <w:sz w:val="16"/>
          <w:szCs w:val="16"/>
        </w:rPr>
      </w:pPr>
    </w:p>
    <w:p w14:paraId="10E024DF" w14:textId="77777777" w:rsidR="0038137A" w:rsidRDefault="0038137A" w:rsidP="00CA20F9">
      <w:pPr>
        <w:rPr>
          <w:sz w:val="16"/>
          <w:szCs w:val="16"/>
        </w:rPr>
      </w:pPr>
    </w:p>
    <w:p w14:paraId="01F334E4" w14:textId="77777777" w:rsidR="0038137A" w:rsidRDefault="0038137A" w:rsidP="00CA20F9">
      <w:pPr>
        <w:rPr>
          <w:sz w:val="16"/>
          <w:szCs w:val="16"/>
        </w:rPr>
      </w:pPr>
    </w:p>
    <w:p w14:paraId="6A40B2F1" w14:textId="77777777" w:rsidR="0038137A" w:rsidRDefault="0038137A" w:rsidP="00CA20F9">
      <w:pPr>
        <w:rPr>
          <w:sz w:val="16"/>
          <w:szCs w:val="16"/>
        </w:rPr>
      </w:pPr>
    </w:p>
    <w:p w14:paraId="4F1DB685" w14:textId="77777777" w:rsidR="0038137A" w:rsidRDefault="0038137A" w:rsidP="00CA20F9">
      <w:pPr>
        <w:rPr>
          <w:sz w:val="16"/>
          <w:szCs w:val="16"/>
        </w:rPr>
      </w:pPr>
    </w:p>
    <w:p w14:paraId="41EFFD89" w14:textId="77777777" w:rsidR="0038137A" w:rsidRDefault="0038137A" w:rsidP="00CA20F9">
      <w:pPr>
        <w:rPr>
          <w:sz w:val="16"/>
          <w:szCs w:val="16"/>
        </w:rPr>
      </w:pPr>
    </w:p>
    <w:p w14:paraId="2EDE35DB" w14:textId="77777777" w:rsidR="0038137A" w:rsidRDefault="0038137A" w:rsidP="00CA20F9">
      <w:pPr>
        <w:rPr>
          <w:sz w:val="16"/>
          <w:szCs w:val="16"/>
        </w:rPr>
      </w:pPr>
    </w:p>
    <w:p w14:paraId="1DC4D82B" w14:textId="77777777" w:rsidR="0038137A" w:rsidRDefault="0038137A" w:rsidP="00CA20F9">
      <w:pPr>
        <w:rPr>
          <w:sz w:val="16"/>
          <w:szCs w:val="16"/>
        </w:rPr>
      </w:pPr>
    </w:p>
    <w:p w14:paraId="23A5B9A6" w14:textId="77777777" w:rsidR="004B0BF2" w:rsidRDefault="004B0BF2" w:rsidP="00CA20F9">
      <w:pPr>
        <w:rPr>
          <w:sz w:val="16"/>
          <w:szCs w:val="16"/>
        </w:rPr>
      </w:pPr>
    </w:p>
    <w:p w14:paraId="27CFC87C" w14:textId="77777777" w:rsidR="004B0BF2" w:rsidRDefault="004B0BF2" w:rsidP="00CA20F9">
      <w:pPr>
        <w:rPr>
          <w:sz w:val="16"/>
          <w:szCs w:val="16"/>
        </w:rPr>
      </w:pPr>
    </w:p>
    <w:p w14:paraId="694AF2D8" w14:textId="77777777" w:rsidR="004B0BF2" w:rsidRDefault="004B0BF2" w:rsidP="00CA20F9">
      <w:pPr>
        <w:rPr>
          <w:sz w:val="16"/>
          <w:szCs w:val="16"/>
        </w:rPr>
      </w:pPr>
    </w:p>
    <w:p w14:paraId="7B533257" w14:textId="77777777" w:rsidR="00293C54" w:rsidRDefault="00293C54" w:rsidP="00CA20F9">
      <w:pPr>
        <w:rPr>
          <w:sz w:val="16"/>
          <w:szCs w:val="16"/>
        </w:rPr>
      </w:pPr>
    </w:p>
    <w:p w14:paraId="41BF26B2" w14:textId="77777777" w:rsidR="00293C54" w:rsidRDefault="00293C54" w:rsidP="00CA20F9">
      <w:pPr>
        <w:rPr>
          <w:sz w:val="16"/>
          <w:szCs w:val="16"/>
        </w:rPr>
      </w:pPr>
    </w:p>
    <w:p w14:paraId="5D3C5480" w14:textId="77777777" w:rsidR="00293C54" w:rsidRDefault="00293C54" w:rsidP="00CA20F9">
      <w:pPr>
        <w:rPr>
          <w:sz w:val="16"/>
          <w:szCs w:val="16"/>
        </w:rPr>
      </w:pPr>
    </w:p>
    <w:p w14:paraId="6E82AA88" w14:textId="77777777" w:rsidR="00293C54" w:rsidRDefault="00293C54" w:rsidP="00CA20F9">
      <w:pPr>
        <w:rPr>
          <w:sz w:val="16"/>
          <w:szCs w:val="16"/>
        </w:rPr>
      </w:pPr>
    </w:p>
    <w:p w14:paraId="25D52329" w14:textId="77777777" w:rsidR="00293C54" w:rsidRDefault="00293C54" w:rsidP="00CA20F9">
      <w:pPr>
        <w:rPr>
          <w:sz w:val="16"/>
          <w:szCs w:val="16"/>
        </w:rPr>
      </w:pPr>
    </w:p>
    <w:p w14:paraId="7CB2AA31" w14:textId="77777777" w:rsidR="00293C54" w:rsidRDefault="00293C54" w:rsidP="00CA20F9">
      <w:pPr>
        <w:rPr>
          <w:sz w:val="16"/>
          <w:szCs w:val="16"/>
        </w:rPr>
      </w:pPr>
    </w:p>
    <w:p w14:paraId="6D3812E2" w14:textId="77777777" w:rsidR="00293C54" w:rsidRDefault="00293C54" w:rsidP="00CA20F9">
      <w:pPr>
        <w:rPr>
          <w:sz w:val="16"/>
          <w:szCs w:val="16"/>
        </w:rPr>
      </w:pPr>
    </w:p>
    <w:p w14:paraId="1B395653" w14:textId="77777777" w:rsidR="00293C54" w:rsidRDefault="00293C54" w:rsidP="00CA20F9">
      <w:pPr>
        <w:rPr>
          <w:sz w:val="16"/>
          <w:szCs w:val="16"/>
        </w:rPr>
      </w:pPr>
    </w:p>
    <w:p w14:paraId="01B16920" w14:textId="77777777" w:rsidR="00293C54" w:rsidRDefault="00293C54" w:rsidP="00CA20F9">
      <w:pPr>
        <w:rPr>
          <w:sz w:val="16"/>
          <w:szCs w:val="16"/>
        </w:rPr>
      </w:pPr>
    </w:p>
    <w:p w14:paraId="0E1AA23B" w14:textId="77777777" w:rsidR="00293C54" w:rsidRDefault="00293C54" w:rsidP="00CA20F9">
      <w:pPr>
        <w:rPr>
          <w:sz w:val="16"/>
          <w:szCs w:val="16"/>
        </w:rPr>
      </w:pPr>
    </w:p>
    <w:p w14:paraId="2ECE6E5B" w14:textId="77777777" w:rsidR="00293C54" w:rsidRDefault="00293C54" w:rsidP="00CA20F9">
      <w:pPr>
        <w:rPr>
          <w:sz w:val="16"/>
          <w:szCs w:val="16"/>
        </w:rPr>
      </w:pPr>
    </w:p>
    <w:p w14:paraId="406C5706" w14:textId="77777777" w:rsidR="004B0BF2" w:rsidRDefault="004B0BF2" w:rsidP="00CA20F9">
      <w:pPr>
        <w:rPr>
          <w:sz w:val="16"/>
          <w:szCs w:val="16"/>
        </w:rPr>
      </w:pPr>
    </w:p>
    <w:p w14:paraId="17536357" w14:textId="77777777" w:rsidR="00355DE0" w:rsidRDefault="00355DE0" w:rsidP="00CA20F9">
      <w:pPr>
        <w:rPr>
          <w:sz w:val="16"/>
          <w:szCs w:val="16"/>
        </w:rPr>
      </w:pPr>
    </w:p>
    <w:p w14:paraId="7516B221" w14:textId="77777777" w:rsidR="004B0BF2" w:rsidRDefault="004B0BF2" w:rsidP="00CA20F9">
      <w:pPr>
        <w:rPr>
          <w:sz w:val="16"/>
          <w:szCs w:val="16"/>
        </w:rPr>
      </w:pPr>
    </w:p>
    <w:p w14:paraId="02BC9EAB" w14:textId="77777777" w:rsidR="004B0BF2" w:rsidRDefault="004B0BF2" w:rsidP="00CA20F9">
      <w:pPr>
        <w:rPr>
          <w:sz w:val="16"/>
          <w:szCs w:val="16"/>
        </w:rPr>
      </w:pPr>
    </w:p>
    <w:p w14:paraId="191FB135" w14:textId="77777777" w:rsidR="004B0BF2" w:rsidRDefault="004B0BF2" w:rsidP="00CA20F9">
      <w:pPr>
        <w:rPr>
          <w:sz w:val="16"/>
          <w:szCs w:val="16"/>
        </w:rPr>
      </w:pPr>
    </w:p>
    <w:p w14:paraId="6FDE02BD" w14:textId="77777777" w:rsidR="004B0BF2" w:rsidRDefault="004B0BF2" w:rsidP="00CA20F9">
      <w:pPr>
        <w:rPr>
          <w:sz w:val="16"/>
          <w:szCs w:val="16"/>
        </w:rPr>
      </w:pPr>
    </w:p>
    <w:p w14:paraId="331BFE41" w14:textId="77777777" w:rsidR="004B0BF2" w:rsidRDefault="004B0BF2" w:rsidP="00CA20F9">
      <w:pPr>
        <w:rPr>
          <w:sz w:val="16"/>
          <w:szCs w:val="16"/>
        </w:rPr>
      </w:pPr>
    </w:p>
    <w:p w14:paraId="53F5C52D" w14:textId="77777777" w:rsidR="004B0BF2" w:rsidRPr="004B0BF2" w:rsidRDefault="004B0BF2" w:rsidP="00AC59D2">
      <w:pPr>
        <w:jc w:val="both"/>
        <w:rPr>
          <w:b/>
          <w:sz w:val="16"/>
          <w:szCs w:val="16"/>
          <w:u w:val="single"/>
        </w:rPr>
      </w:pPr>
      <w:r w:rsidRPr="004B0BF2">
        <w:rPr>
          <w:b/>
          <w:sz w:val="16"/>
          <w:szCs w:val="16"/>
        </w:rPr>
        <w:t xml:space="preserve"> </w:t>
      </w:r>
      <w:r w:rsidRPr="004B0BF2">
        <w:rPr>
          <w:b/>
          <w:sz w:val="16"/>
          <w:szCs w:val="16"/>
          <w:u w:val="single"/>
        </w:rPr>
        <w:t>Opis przedmiotu zamówienia</w:t>
      </w:r>
    </w:p>
    <w:p w14:paraId="169A26B8" w14:textId="77777777" w:rsidR="004B0BF2" w:rsidRPr="004B0BF2" w:rsidRDefault="004B0BF2" w:rsidP="00AC59D2">
      <w:pPr>
        <w:jc w:val="both"/>
        <w:rPr>
          <w:b/>
          <w:sz w:val="16"/>
          <w:szCs w:val="16"/>
        </w:rPr>
      </w:pPr>
    </w:p>
    <w:p w14:paraId="32CC0C61" w14:textId="48AEAC84" w:rsidR="004B0BF2" w:rsidRPr="00863A95" w:rsidRDefault="00863A95" w:rsidP="00863A95">
      <w:pPr>
        <w:ind w:left="360"/>
        <w:jc w:val="both"/>
        <w:rPr>
          <w:sz w:val="16"/>
          <w:szCs w:val="16"/>
        </w:rPr>
      </w:pPr>
      <w:r>
        <w:rPr>
          <w:b/>
          <w:sz w:val="16"/>
          <w:szCs w:val="16"/>
        </w:rPr>
        <w:t xml:space="preserve">II. </w:t>
      </w:r>
      <w:r w:rsidR="004B0BF2" w:rsidRPr="00863A95">
        <w:rPr>
          <w:b/>
          <w:sz w:val="16"/>
          <w:szCs w:val="16"/>
        </w:rPr>
        <w:t xml:space="preserve"> Opis ogólny przedmiotu zamówienia   </w:t>
      </w:r>
    </w:p>
    <w:p w14:paraId="5903AD2B" w14:textId="77777777" w:rsidR="004B0BF2" w:rsidRPr="004B0BF2" w:rsidRDefault="004B0BF2" w:rsidP="00AC59D2">
      <w:pPr>
        <w:jc w:val="both"/>
        <w:rPr>
          <w:sz w:val="16"/>
          <w:szCs w:val="16"/>
        </w:rPr>
      </w:pPr>
    </w:p>
    <w:p w14:paraId="7D1732D8" w14:textId="39167C7E" w:rsidR="00F55AE5" w:rsidRPr="00373C4F" w:rsidRDefault="00A246DA" w:rsidP="00452930">
      <w:pPr>
        <w:numPr>
          <w:ilvl w:val="0"/>
          <w:numId w:val="3"/>
        </w:numPr>
        <w:jc w:val="both"/>
        <w:rPr>
          <w:sz w:val="16"/>
          <w:szCs w:val="16"/>
        </w:rPr>
      </w:pPr>
      <w:r w:rsidRPr="004F74F2">
        <w:rPr>
          <w:sz w:val="16"/>
          <w:szCs w:val="16"/>
        </w:rPr>
        <w:t xml:space="preserve"> </w:t>
      </w:r>
      <w:r w:rsidR="004F74F2">
        <w:rPr>
          <w:sz w:val="16"/>
          <w:szCs w:val="16"/>
        </w:rPr>
        <w:t>Przedmiotem zamówienia jest</w:t>
      </w:r>
      <w:r w:rsidR="004F74F2" w:rsidRPr="004F74F2">
        <w:rPr>
          <w:b/>
          <w:bCs/>
          <w:color w:val="000000"/>
          <w:sz w:val="32"/>
          <w:szCs w:val="32"/>
        </w:rPr>
        <w:t xml:space="preserve"> </w:t>
      </w:r>
      <w:r w:rsidR="004F74F2">
        <w:rPr>
          <w:rFonts w:cs="Arial"/>
          <w:bCs/>
          <w:color w:val="000000"/>
          <w:sz w:val="16"/>
          <w:szCs w:val="16"/>
        </w:rPr>
        <w:t>m</w:t>
      </w:r>
      <w:r w:rsidR="004F74F2" w:rsidRPr="004F74F2">
        <w:rPr>
          <w:rFonts w:cs="Arial"/>
          <w:bCs/>
          <w:color w:val="000000"/>
          <w:sz w:val="16"/>
          <w:szCs w:val="16"/>
        </w:rPr>
        <w:t>odernizacja kompleksu sportowego przy ul. Wybickiego w Skarszewach</w:t>
      </w:r>
      <w:r w:rsidR="004F74F2">
        <w:rPr>
          <w:rFonts w:cs="Arial"/>
          <w:bCs/>
          <w:color w:val="000000"/>
          <w:sz w:val="16"/>
          <w:szCs w:val="16"/>
        </w:rPr>
        <w:t xml:space="preserve"> polegająca na </w:t>
      </w:r>
      <w:r w:rsidR="007C0671">
        <w:rPr>
          <w:rFonts w:cs="Arial"/>
          <w:bCs/>
          <w:color w:val="000000"/>
          <w:sz w:val="16"/>
          <w:szCs w:val="16"/>
        </w:rPr>
        <w:t>remoncie</w:t>
      </w:r>
      <w:r w:rsidR="00D53315">
        <w:rPr>
          <w:rFonts w:cs="Arial"/>
          <w:bCs/>
          <w:color w:val="000000"/>
          <w:sz w:val="16"/>
          <w:szCs w:val="16"/>
        </w:rPr>
        <w:t xml:space="preserve"> zjazdu wraz z chodnikiem i drogą dojazdową, </w:t>
      </w:r>
      <w:r w:rsidR="007C0671">
        <w:rPr>
          <w:rFonts w:cs="Arial"/>
          <w:bCs/>
          <w:color w:val="000000"/>
          <w:sz w:val="16"/>
          <w:szCs w:val="16"/>
        </w:rPr>
        <w:t>remoncie</w:t>
      </w:r>
      <w:r w:rsidR="004F74F2">
        <w:rPr>
          <w:rFonts w:cs="Arial"/>
          <w:bCs/>
          <w:color w:val="000000"/>
          <w:sz w:val="16"/>
          <w:szCs w:val="16"/>
        </w:rPr>
        <w:t xml:space="preserve"> istniejącej bieżni na poliuretanową wraz z odwodnieniem, </w:t>
      </w:r>
      <w:r w:rsidR="007C0671">
        <w:rPr>
          <w:rFonts w:cs="Arial"/>
          <w:bCs/>
          <w:color w:val="000000"/>
          <w:sz w:val="16"/>
          <w:szCs w:val="16"/>
        </w:rPr>
        <w:t>remontem</w:t>
      </w:r>
      <w:r w:rsidR="004F74F2">
        <w:rPr>
          <w:rFonts w:cs="Arial"/>
          <w:bCs/>
          <w:color w:val="000000"/>
          <w:sz w:val="16"/>
          <w:szCs w:val="16"/>
        </w:rPr>
        <w:t xml:space="preserve"> nawierzchni dwóch boisk (koszykówki i piłki nożnej</w:t>
      </w:r>
      <w:r w:rsidR="00373C4F">
        <w:rPr>
          <w:rFonts w:cs="Arial"/>
          <w:bCs/>
          <w:color w:val="000000"/>
          <w:sz w:val="16"/>
          <w:szCs w:val="16"/>
        </w:rPr>
        <w:t xml:space="preserve">), </w:t>
      </w:r>
      <w:r w:rsidR="007C0671">
        <w:rPr>
          <w:rFonts w:cs="Arial"/>
          <w:bCs/>
          <w:color w:val="000000"/>
          <w:sz w:val="16"/>
          <w:szCs w:val="16"/>
        </w:rPr>
        <w:t>remoncie</w:t>
      </w:r>
      <w:r w:rsidR="004F74F2">
        <w:rPr>
          <w:rFonts w:cs="Arial"/>
          <w:bCs/>
          <w:color w:val="000000"/>
          <w:sz w:val="16"/>
          <w:szCs w:val="16"/>
        </w:rPr>
        <w:t xml:space="preserve"> schodów i chodnika wzdłuż kompleksu</w:t>
      </w:r>
      <w:r w:rsidR="00373C4F">
        <w:rPr>
          <w:sz w:val="16"/>
          <w:szCs w:val="16"/>
        </w:rPr>
        <w:t xml:space="preserve"> </w:t>
      </w:r>
      <w:r w:rsidR="00D53315" w:rsidRPr="00373C4F">
        <w:rPr>
          <w:sz w:val="16"/>
          <w:szCs w:val="16"/>
        </w:rPr>
        <w:t>wraz z oświetleniem. Ponadto zo</w:t>
      </w:r>
      <w:r w:rsidR="00373C4F">
        <w:rPr>
          <w:sz w:val="16"/>
          <w:szCs w:val="16"/>
        </w:rPr>
        <w:t>s</w:t>
      </w:r>
      <w:r w:rsidR="00D53315" w:rsidRPr="00373C4F">
        <w:rPr>
          <w:sz w:val="16"/>
          <w:szCs w:val="16"/>
        </w:rPr>
        <w:t xml:space="preserve">taną również </w:t>
      </w:r>
      <w:r w:rsidR="00373C4F">
        <w:rPr>
          <w:sz w:val="16"/>
          <w:szCs w:val="16"/>
        </w:rPr>
        <w:t xml:space="preserve">zamontowane/wymienione elementy małej architektury (m.in. ławki, kosze na śmieci, stojaki na rowery), </w:t>
      </w:r>
      <w:r w:rsidR="00A16046">
        <w:rPr>
          <w:sz w:val="16"/>
          <w:szCs w:val="16"/>
        </w:rPr>
        <w:t>piłko chwyty</w:t>
      </w:r>
      <w:r w:rsidR="00373C4F">
        <w:rPr>
          <w:sz w:val="16"/>
          <w:szCs w:val="16"/>
        </w:rPr>
        <w:t xml:space="preserve">, płoty i ogrodzenia. </w:t>
      </w:r>
    </w:p>
    <w:p w14:paraId="7E067BB4" w14:textId="77777777" w:rsidR="004372C8" w:rsidRDefault="004372C8" w:rsidP="00FF67E0">
      <w:pPr>
        <w:jc w:val="both"/>
        <w:rPr>
          <w:sz w:val="16"/>
          <w:szCs w:val="16"/>
        </w:rPr>
      </w:pPr>
    </w:p>
    <w:p w14:paraId="59C4B6AE" w14:textId="77777777" w:rsidR="00A23679" w:rsidRPr="004372C8" w:rsidRDefault="00F047C9" w:rsidP="00A23679">
      <w:pPr>
        <w:pStyle w:val="Akapitzlist"/>
        <w:numPr>
          <w:ilvl w:val="0"/>
          <w:numId w:val="3"/>
        </w:numPr>
        <w:jc w:val="both"/>
        <w:rPr>
          <w:color w:val="FF0000"/>
          <w:sz w:val="16"/>
          <w:szCs w:val="16"/>
        </w:rPr>
      </w:pPr>
      <w:r w:rsidRPr="006631E8">
        <w:rPr>
          <w:sz w:val="16"/>
          <w:szCs w:val="16"/>
        </w:rPr>
        <w:t xml:space="preserve">Inwestycja </w:t>
      </w:r>
      <w:r w:rsidR="006631E8">
        <w:rPr>
          <w:sz w:val="16"/>
          <w:szCs w:val="16"/>
        </w:rPr>
        <w:t xml:space="preserve">dofinansowana </w:t>
      </w:r>
      <w:r w:rsidR="00E01B75">
        <w:rPr>
          <w:sz w:val="16"/>
          <w:szCs w:val="16"/>
        </w:rPr>
        <w:t>jest</w:t>
      </w:r>
      <w:r w:rsidR="00612520" w:rsidRPr="005648BD">
        <w:rPr>
          <w:sz w:val="16"/>
          <w:szCs w:val="16"/>
        </w:rPr>
        <w:t xml:space="preserve"> z Rządowego Funduszu Polski Ład: Program Inwestycji Strategicznych.</w:t>
      </w:r>
    </w:p>
    <w:p w14:paraId="6AA108A6" w14:textId="77777777" w:rsidR="004372C8" w:rsidRPr="00A23679" w:rsidRDefault="004372C8" w:rsidP="004372C8">
      <w:pPr>
        <w:pStyle w:val="Akapitzlist"/>
        <w:ind w:left="0"/>
        <w:jc w:val="both"/>
        <w:rPr>
          <w:color w:val="FF0000"/>
          <w:sz w:val="16"/>
          <w:szCs w:val="16"/>
        </w:rPr>
      </w:pPr>
    </w:p>
    <w:p w14:paraId="3ED5C789" w14:textId="6D74E263" w:rsidR="00A23679" w:rsidRDefault="00A7439D" w:rsidP="00A23679">
      <w:pPr>
        <w:pStyle w:val="Akapitzlist"/>
        <w:numPr>
          <w:ilvl w:val="0"/>
          <w:numId w:val="3"/>
        </w:numPr>
        <w:rPr>
          <w:sz w:val="16"/>
          <w:szCs w:val="16"/>
        </w:rPr>
      </w:pPr>
      <w:r>
        <w:rPr>
          <w:sz w:val="16"/>
          <w:szCs w:val="16"/>
        </w:rPr>
        <w:t>R</w:t>
      </w:r>
      <w:r w:rsidR="00A23679" w:rsidRPr="00A23679">
        <w:rPr>
          <w:sz w:val="16"/>
          <w:szCs w:val="16"/>
        </w:rPr>
        <w:t>oboty budowlane będące przedmiotem niniejszego postępowania o zamówienie publiczne muszą być wykonane w sposób zgodny z załączony</w:t>
      </w:r>
      <w:r>
        <w:rPr>
          <w:sz w:val="16"/>
          <w:szCs w:val="16"/>
        </w:rPr>
        <w:t>mi projektami</w:t>
      </w:r>
      <w:r w:rsidR="00027575">
        <w:rPr>
          <w:sz w:val="16"/>
          <w:szCs w:val="16"/>
        </w:rPr>
        <w:t xml:space="preserve"> </w:t>
      </w:r>
      <w:r w:rsidR="00373C4F">
        <w:rPr>
          <w:sz w:val="16"/>
          <w:szCs w:val="16"/>
        </w:rPr>
        <w:t>budowlanymi</w:t>
      </w:r>
      <w:r w:rsidR="00C06878">
        <w:rPr>
          <w:sz w:val="16"/>
          <w:szCs w:val="16"/>
        </w:rPr>
        <w:t xml:space="preserve">, </w:t>
      </w:r>
      <w:r w:rsidR="004F74F2" w:rsidRPr="00171060">
        <w:rPr>
          <w:sz w:val="16"/>
          <w:szCs w:val="16"/>
        </w:rPr>
        <w:t>szczegółową specyfikacją techniczną wykonania i odbioru robót,</w:t>
      </w:r>
      <w:r>
        <w:rPr>
          <w:sz w:val="16"/>
          <w:szCs w:val="16"/>
        </w:rPr>
        <w:t xml:space="preserve"> </w:t>
      </w:r>
      <w:r w:rsidR="00A23679" w:rsidRPr="00A23679">
        <w:rPr>
          <w:sz w:val="16"/>
          <w:szCs w:val="16"/>
        </w:rPr>
        <w:t>Specyfikacją Warunków Zamówienia w niniejszym postępowaniu o udzielenie zamówienia publicznego, z ustawą z 11 września 2019 r. – Prawo zamówień publicznych, ustawą z dnia 7 lipca 1994 r. Prawo Budowlane</w:t>
      </w:r>
      <w:r w:rsidR="00AE03AB">
        <w:rPr>
          <w:sz w:val="16"/>
          <w:szCs w:val="16"/>
        </w:rPr>
        <w:t xml:space="preserve">, </w:t>
      </w:r>
      <w:r w:rsidR="00A23679" w:rsidRPr="00A23679">
        <w:rPr>
          <w:sz w:val="16"/>
          <w:szCs w:val="16"/>
        </w:rPr>
        <w:t xml:space="preserve"> </w:t>
      </w:r>
    </w:p>
    <w:p w14:paraId="2A549695" w14:textId="77777777" w:rsidR="004372C8" w:rsidRPr="00815072" w:rsidRDefault="004372C8" w:rsidP="004372C8">
      <w:pPr>
        <w:pStyle w:val="Akapitzlist"/>
        <w:ind w:left="0"/>
        <w:rPr>
          <w:sz w:val="16"/>
          <w:szCs w:val="16"/>
        </w:rPr>
      </w:pPr>
    </w:p>
    <w:p w14:paraId="0A21945E" w14:textId="77777777" w:rsidR="00AE03AB" w:rsidRDefault="00D644C9" w:rsidP="00AE03AB">
      <w:pPr>
        <w:numPr>
          <w:ilvl w:val="0"/>
          <w:numId w:val="3"/>
        </w:numPr>
        <w:jc w:val="both"/>
        <w:rPr>
          <w:b/>
          <w:bCs/>
          <w:sz w:val="16"/>
          <w:szCs w:val="16"/>
        </w:rPr>
      </w:pPr>
      <w:r w:rsidRPr="00D644C9">
        <w:rPr>
          <w:b/>
          <w:bCs/>
          <w:sz w:val="16"/>
          <w:szCs w:val="16"/>
        </w:rPr>
        <w:t>Szczegółowy z</w:t>
      </w:r>
      <w:r w:rsidR="004B0BF2" w:rsidRPr="00D644C9">
        <w:rPr>
          <w:b/>
          <w:bCs/>
          <w:sz w:val="16"/>
          <w:szCs w:val="16"/>
        </w:rPr>
        <w:t>akres przedmiotu zamówienia obejmuje:</w:t>
      </w:r>
    </w:p>
    <w:p w14:paraId="4545A381" w14:textId="77777777" w:rsidR="004372C8" w:rsidRPr="00D644C9" w:rsidRDefault="004372C8" w:rsidP="004372C8">
      <w:pPr>
        <w:jc w:val="both"/>
        <w:rPr>
          <w:b/>
          <w:bCs/>
          <w:sz w:val="16"/>
          <w:szCs w:val="16"/>
        </w:rPr>
      </w:pPr>
    </w:p>
    <w:p w14:paraId="1B9E5F09" w14:textId="319DFB46" w:rsidR="00963F7C" w:rsidRPr="001C050E" w:rsidRDefault="0034449B" w:rsidP="00A23679">
      <w:pPr>
        <w:jc w:val="both"/>
        <w:rPr>
          <w:sz w:val="16"/>
          <w:szCs w:val="16"/>
        </w:rPr>
      </w:pPr>
      <w:r w:rsidRPr="00DB7DF2">
        <w:rPr>
          <w:b/>
          <w:bCs/>
          <w:sz w:val="16"/>
          <w:szCs w:val="16"/>
        </w:rPr>
        <w:t xml:space="preserve">4.1. </w:t>
      </w:r>
      <w:r w:rsidR="00452930" w:rsidRPr="00452930">
        <w:rPr>
          <w:sz w:val="16"/>
          <w:szCs w:val="16"/>
        </w:rPr>
        <w:t xml:space="preserve">Roboty </w:t>
      </w:r>
      <w:r w:rsidR="00F85F3D">
        <w:rPr>
          <w:sz w:val="16"/>
          <w:szCs w:val="16"/>
        </w:rPr>
        <w:t>budowlane objęte zamówieniem</w:t>
      </w:r>
      <w:r w:rsidR="00452930" w:rsidRPr="00452930">
        <w:rPr>
          <w:sz w:val="16"/>
          <w:szCs w:val="16"/>
        </w:rPr>
        <w:t xml:space="preserve"> będą obejmowały </w:t>
      </w:r>
      <w:r w:rsidR="006858C6">
        <w:rPr>
          <w:sz w:val="16"/>
          <w:szCs w:val="16"/>
        </w:rPr>
        <w:t>remont</w:t>
      </w:r>
      <w:r w:rsidR="00452930" w:rsidRPr="00452930">
        <w:rPr>
          <w:sz w:val="16"/>
          <w:szCs w:val="16"/>
        </w:rPr>
        <w:t xml:space="preserve"> istniejącej bieżni na stadionie miejskim w Skarszewach z wykonaniem nowej nawierzchni z poliuretanu wraz z odpowiednią podbudową – bieżnia 4-torowa o długości ok 400m</w:t>
      </w:r>
      <w:r w:rsidR="00AA55EC">
        <w:rPr>
          <w:sz w:val="16"/>
          <w:szCs w:val="16"/>
        </w:rPr>
        <w:t xml:space="preserve"> wraz z odwodnieniem</w:t>
      </w:r>
      <w:r w:rsidR="00452930" w:rsidRPr="00452930">
        <w:rPr>
          <w:sz w:val="16"/>
          <w:szCs w:val="16"/>
        </w:rPr>
        <w:t xml:space="preserve">. Poza bieżnią </w:t>
      </w:r>
      <w:r w:rsidR="006858C6">
        <w:rPr>
          <w:sz w:val="16"/>
          <w:szCs w:val="16"/>
        </w:rPr>
        <w:t>remoncie</w:t>
      </w:r>
      <w:r w:rsidR="00452930" w:rsidRPr="00452930">
        <w:rPr>
          <w:sz w:val="16"/>
          <w:szCs w:val="16"/>
        </w:rPr>
        <w:t xml:space="preserve"> poddana zostanie sztuczna nawierzchnia boisk do koszykówki oraz piłki nożnej. Pracami zostanie objęty także zjazd z drogi gminnej do kompleksu sportowego oraz</w:t>
      </w:r>
      <w:r w:rsidR="004F74F2">
        <w:rPr>
          <w:sz w:val="16"/>
          <w:szCs w:val="16"/>
        </w:rPr>
        <w:t xml:space="preserve"> </w:t>
      </w:r>
      <w:r w:rsidR="00452930" w:rsidRPr="00452930">
        <w:rPr>
          <w:sz w:val="16"/>
          <w:szCs w:val="16"/>
        </w:rPr>
        <w:t xml:space="preserve">fragment drogi dojazdowej i chodnika w jego obrębie. Wykonana zostanie rozbiórka istniejącej, niejednorodnej nawierzchni z kamienia polnego, trylinki i kostki betonowej i zastąpiona nową kostką brukową na odpowiedniej podsypce </w:t>
      </w:r>
      <w:proofErr w:type="spellStart"/>
      <w:r w:rsidR="00452930" w:rsidRPr="00452930">
        <w:rPr>
          <w:sz w:val="16"/>
          <w:szCs w:val="16"/>
        </w:rPr>
        <w:t>cementowopiaskowej</w:t>
      </w:r>
      <w:proofErr w:type="spellEnd"/>
      <w:r w:rsidR="00452930" w:rsidRPr="00452930">
        <w:rPr>
          <w:sz w:val="16"/>
          <w:szCs w:val="16"/>
        </w:rPr>
        <w:t xml:space="preserve"> wraz z wymianą istniejących krawężników i obrzeży betonowych. Poza w</w:t>
      </w:r>
      <w:r w:rsidR="00AA55EC">
        <w:rPr>
          <w:sz w:val="16"/>
          <w:szCs w:val="16"/>
        </w:rPr>
        <w:t>w. pracami wykonaniu podlega</w:t>
      </w:r>
      <w:r w:rsidR="00452930" w:rsidRPr="00452930">
        <w:rPr>
          <w:sz w:val="16"/>
          <w:szCs w:val="16"/>
        </w:rPr>
        <w:t xml:space="preserve">  ciągu pieszego o przybliżonej długości 100 </w:t>
      </w:r>
      <w:proofErr w:type="spellStart"/>
      <w:r w:rsidR="00452930" w:rsidRPr="00452930">
        <w:rPr>
          <w:sz w:val="16"/>
          <w:szCs w:val="16"/>
        </w:rPr>
        <w:t>mb</w:t>
      </w:r>
      <w:proofErr w:type="spellEnd"/>
      <w:r w:rsidR="00452930" w:rsidRPr="00452930">
        <w:rPr>
          <w:sz w:val="16"/>
          <w:szCs w:val="16"/>
        </w:rPr>
        <w:t xml:space="preserve"> od ul. Wybickiego w kierunki kładki nad rzeką </w:t>
      </w:r>
      <w:proofErr w:type="spellStart"/>
      <w:r w:rsidR="00452930" w:rsidRPr="00452930">
        <w:rPr>
          <w:sz w:val="16"/>
          <w:szCs w:val="16"/>
        </w:rPr>
        <w:t>Wi</w:t>
      </w:r>
      <w:r w:rsidR="00922F86">
        <w:rPr>
          <w:sz w:val="16"/>
          <w:szCs w:val="16"/>
        </w:rPr>
        <w:t>e</w:t>
      </w:r>
      <w:r w:rsidR="00452930" w:rsidRPr="00452930">
        <w:rPr>
          <w:sz w:val="16"/>
          <w:szCs w:val="16"/>
        </w:rPr>
        <w:t>tcisą</w:t>
      </w:r>
      <w:proofErr w:type="spellEnd"/>
      <w:r w:rsidR="00452930" w:rsidRPr="00452930">
        <w:rPr>
          <w:sz w:val="16"/>
          <w:szCs w:val="16"/>
        </w:rPr>
        <w:t xml:space="preserve"> - wzdłuż kompleksu sportowego</w:t>
      </w:r>
      <w:r w:rsidR="00AA55EC">
        <w:rPr>
          <w:sz w:val="16"/>
          <w:szCs w:val="16"/>
        </w:rPr>
        <w:t xml:space="preserve"> oraz wymianą istniejącego oświetlania</w:t>
      </w:r>
      <w:r w:rsidR="00452930" w:rsidRPr="00452930">
        <w:rPr>
          <w:sz w:val="16"/>
          <w:szCs w:val="16"/>
        </w:rPr>
        <w:t>. Prace te będą polegały na rozbiórce istniejącej nawierzchni na chodniku i schodach z kostki brukowej na nową na podsypce cementowo-piaskowej</w:t>
      </w:r>
      <w:r w:rsidR="00AA55EC">
        <w:rPr>
          <w:sz w:val="16"/>
          <w:szCs w:val="16"/>
        </w:rPr>
        <w:t xml:space="preserve"> </w:t>
      </w:r>
      <w:r w:rsidR="00452930" w:rsidRPr="00452930">
        <w:rPr>
          <w:sz w:val="16"/>
          <w:szCs w:val="16"/>
        </w:rPr>
        <w:t>wraz</w:t>
      </w:r>
      <w:r w:rsidR="00AA55EC">
        <w:rPr>
          <w:sz w:val="16"/>
          <w:szCs w:val="16"/>
        </w:rPr>
        <w:t xml:space="preserve"> </w:t>
      </w:r>
      <w:r w:rsidR="00452930" w:rsidRPr="00452930">
        <w:rPr>
          <w:sz w:val="16"/>
          <w:szCs w:val="16"/>
        </w:rPr>
        <w:t>z wymianą obrzeży betonowych. Ponadto w ramach realizacji zamówienia planuje się demontaż zdewastowanych i montaż nowych obiektów małej architektury w postaci ławek i koszy na śmieci</w:t>
      </w:r>
      <w:r w:rsidR="00AA55EC">
        <w:rPr>
          <w:sz w:val="16"/>
          <w:szCs w:val="16"/>
        </w:rPr>
        <w:t>, montaż stojaków na rowery oraz montaż piłko chwytów oraz ogrodzenia.</w:t>
      </w:r>
    </w:p>
    <w:p w14:paraId="25B0A793" w14:textId="77777777" w:rsidR="00452930" w:rsidRPr="004F45A5" w:rsidRDefault="00452930" w:rsidP="00A23679">
      <w:pPr>
        <w:jc w:val="both"/>
        <w:rPr>
          <w:bCs/>
          <w:sz w:val="16"/>
          <w:szCs w:val="16"/>
        </w:rPr>
      </w:pPr>
    </w:p>
    <w:p w14:paraId="05197AF0" w14:textId="77777777" w:rsidR="00963F7C" w:rsidRPr="00CF70A7" w:rsidRDefault="00963F7C" w:rsidP="00A23679">
      <w:pPr>
        <w:jc w:val="both"/>
        <w:rPr>
          <w:b/>
          <w:bCs/>
          <w:sz w:val="16"/>
          <w:szCs w:val="16"/>
        </w:rPr>
      </w:pPr>
      <w:r w:rsidRPr="00CB4660">
        <w:rPr>
          <w:b/>
          <w:bCs/>
          <w:sz w:val="16"/>
          <w:szCs w:val="16"/>
        </w:rPr>
        <w:t>4.</w:t>
      </w:r>
      <w:r w:rsidR="00CB4660">
        <w:rPr>
          <w:b/>
          <w:bCs/>
          <w:sz w:val="16"/>
          <w:szCs w:val="16"/>
        </w:rPr>
        <w:t>2</w:t>
      </w:r>
      <w:r w:rsidRPr="004F45A5">
        <w:rPr>
          <w:bCs/>
          <w:sz w:val="16"/>
          <w:szCs w:val="16"/>
        </w:rPr>
        <w:t xml:space="preserve">. </w:t>
      </w:r>
      <w:r w:rsidR="004F45A5" w:rsidRPr="004F45A5">
        <w:rPr>
          <w:bCs/>
          <w:sz w:val="16"/>
          <w:szCs w:val="16"/>
        </w:rPr>
        <w:t xml:space="preserve">W przypadku gdy zaistnieje taka konieczność </w:t>
      </w:r>
      <w:r w:rsidR="004F45A5">
        <w:rPr>
          <w:b/>
          <w:bCs/>
          <w:sz w:val="16"/>
          <w:szCs w:val="16"/>
        </w:rPr>
        <w:t xml:space="preserve"> </w:t>
      </w:r>
      <w:r w:rsidRPr="00963F7C">
        <w:rPr>
          <w:sz w:val="16"/>
          <w:szCs w:val="16"/>
        </w:rPr>
        <w:t xml:space="preserve">Wykonawca na podstawie stosownego pełnomocnictwa zobowiązany jest  również do dokonania w imieniu Zamawiającego, wszystkich zgłoszeń rozpoczęcia i zakończenia robót budowlanych właściwym organom (między innymi: nadzorowi budowlanemu, gestorom sieci, </w:t>
      </w:r>
      <w:r w:rsidR="00752B75">
        <w:rPr>
          <w:sz w:val="16"/>
          <w:szCs w:val="16"/>
        </w:rPr>
        <w:t xml:space="preserve">PSP, sanepidowi, </w:t>
      </w:r>
      <w:r w:rsidRPr="00963F7C">
        <w:rPr>
          <w:sz w:val="16"/>
          <w:szCs w:val="16"/>
        </w:rPr>
        <w:t>itd.) oraz uzyskanie braku sprzeciwu do zawiadomienia o zakończeniu robót budowlanych lub/i decyzji o pozwoleniu na użytkowanie obiektów realizowa</w:t>
      </w:r>
      <w:r w:rsidR="004F45A5">
        <w:rPr>
          <w:sz w:val="16"/>
          <w:szCs w:val="16"/>
        </w:rPr>
        <w:t xml:space="preserve">nych w ramach przedmiotu umowy. </w:t>
      </w:r>
      <w:r w:rsidRPr="00963F7C">
        <w:rPr>
          <w:sz w:val="16"/>
          <w:szCs w:val="16"/>
        </w:rPr>
        <w:t>Wykonawca przygotuje własnym staraniem i na własny koszt wszelkie niezbędne materiały do wystąpienia o wydanie ww.  zgłoszeń</w:t>
      </w:r>
      <w:r w:rsidR="00752B75">
        <w:rPr>
          <w:sz w:val="16"/>
          <w:szCs w:val="16"/>
        </w:rPr>
        <w:t>/</w:t>
      </w:r>
      <w:r w:rsidRPr="00963F7C">
        <w:rPr>
          <w:sz w:val="16"/>
          <w:szCs w:val="16"/>
        </w:rPr>
        <w:t>decyzji.</w:t>
      </w:r>
    </w:p>
    <w:p w14:paraId="3D8DF612" w14:textId="77777777" w:rsidR="0006413C" w:rsidRPr="00A23679" w:rsidRDefault="0006413C" w:rsidP="00A23679">
      <w:pPr>
        <w:jc w:val="both"/>
        <w:rPr>
          <w:sz w:val="16"/>
          <w:szCs w:val="16"/>
        </w:rPr>
      </w:pPr>
    </w:p>
    <w:p w14:paraId="0A25E2D0" w14:textId="77777777" w:rsidR="00ED56B3" w:rsidRDefault="00DB7DF2" w:rsidP="00A23679">
      <w:pPr>
        <w:jc w:val="both"/>
        <w:rPr>
          <w:sz w:val="16"/>
          <w:szCs w:val="16"/>
        </w:rPr>
      </w:pPr>
      <w:bookmarkStart w:id="0" w:name="_Hlk125379947"/>
      <w:r w:rsidRPr="002C0058">
        <w:rPr>
          <w:b/>
          <w:bCs/>
          <w:sz w:val="16"/>
          <w:szCs w:val="16"/>
        </w:rPr>
        <w:t>4.</w:t>
      </w:r>
      <w:r w:rsidR="00CB4660">
        <w:rPr>
          <w:b/>
          <w:bCs/>
          <w:sz w:val="16"/>
          <w:szCs w:val="16"/>
        </w:rPr>
        <w:t>3</w:t>
      </w:r>
      <w:r>
        <w:rPr>
          <w:sz w:val="16"/>
          <w:szCs w:val="16"/>
        </w:rPr>
        <w:t xml:space="preserve">. </w:t>
      </w:r>
      <w:r w:rsidR="00CF70A7">
        <w:rPr>
          <w:sz w:val="16"/>
          <w:szCs w:val="16"/>
        </w:rPr>
        <w:t xml:space="preserve">Ponadto </w:t>
      </w:r>
      <w:r w:rsidR="0006413C">
        <w:rPr>
          <w:sz w:val="16"/>
          <w:szCs w:val="16"/>
        </w:rPr>
        <w:t>Wykonawca d</w:t>
      </w:r>
      <w:r w:rsidR="00A23679" w:rsidRPr="00A23679">
        <w:rPr>
          <w:sz w:val="16"/>
          <w:szCs w:val="16"/>
        </w:rPr>
        <w:t>ostarcz</w:t>
      </w:r>
      <w:r w:rsidR="0006413C">
        <w:rPr>
          <w:sz w:val="16"/>
          <w:szCs w:val="16"/>
        </w:rPr>
        <w:t>y</w:t>
      </w:r>
      <w:r w:rsidR="00A23679" w:rsidRPr="00A23679">
        <w:rPr>
          <w:sz w:val="16"/>
          <w:szCs w:val="16"/>
        </w:rPr>
        <w:t xml:space="preserve"> i zamont</w:t>
      </w:r>
      <w:r w:rsidR="0006413C">
        <w:rPr>
          <w:sz w:val="16"/>
          <w:szCs w:val="16"/>
        </w:rPr>
        <w:t>uje w miejscu wskazanym przez Zamawiającego</w:t>
      </w:r>
      <w:r w:rsidR="00ED56B3" w:rsidRPr="00ED56B3">
        <w:rPr>
          <w:sz w:val="16"/>
          <w:szCs w:val="16"/>
        </w:rPr>
        <w:t xml:space="preserve"> tablic</w:t>
      </w:r>
      <w:r w:rsidR="0006413C">
        <w:rPr>
          <w:sz w:val="16"/>
          <w:szCs w:val="16"/>
        </w:rPr>
        <w:t>ę</w:t>
      </w:r>
      <w:r w:rsidR="00ED56B3" w:rsidRPr="00ED56B3">
        <w:rPr>
          <w:sz w:val="16"/>
          <w:szCs w:val="16"/>
        </w:rPr>
        <w:t xml:space="preserve"> informacyj</w:t>
      </w:r>
      <w:r w:rsidR="00B243E8">
        <w:rPr>
          <w:sz w:val="16"/>
          <w:szCs w:val="16"/>
        </w:rPr>
        <w:t>n</w:t>
      </w:r>
      <w:r w:rsidR="0006413C">
        <w:rPr>
          <w:sz w:val="16"/>
          <w:szCs w:val="16"/>
        </w:rPr>
        <w:t>ą</w:t>
      </w:r>
      <w:r w:rsidR="00ED56B3" w:rsidRPr="00ED56B3">
        <w:rPr>
          <w:sz w:val="16"/>
          <w:szCs w:val="16"/>
        </w:rPr>
        <w:t xml:space="preserve"> dotycząc</w:t>
      </w:r>
      <w:r w:rsidR="0006413C">
        <w:rPr>
          <w:sz w:val="16"/>
          <w:szCs w:val="16"/>
        </w:rPr>
        <w:t>ą</w:t>
      </w:r>
      <w:r w:rsidR="00ED56B3" w:rsidRPr="00ED56B3">
        <w:rPr>
          <w:sz w:val="16"/>
          <w:szCs w:val="16"/>
        </w:rPr>
        <w:t xml:space="preserve"> dofinansowania  ze środków Programu Rządowego Funduszu Polski Ład: Program Inwestycji </w:t>
      </w:r>
      <w:r w:rsidR="00B243E8" w:rsidRPr="00ED56B3">
        <w:rPr>
          <w:sz w:val="16"/>
          <w:szCs w:val="16"/>
        </w:rPr>
        <w:t>Strategicznych</w:t>
      </w:r>
      <w:r w:rsidR="00B243E8">
        <w:rPr>
          <w:sz w:val="16"/>
          <w:szCs w:val="16"/>
        </w:rPr>
        <w:t xml:space="preserve"> w</w:t>
      </w:r>
      <w:r w:rsidR="00ED56B3" w:rsidRPr="00ED56B3">
        <w:rPr>
          <w:sz w:val="16"/>
          <w:szCs w:val="16"/>
        </w:rPr>
        <w:t xml:space="preserve"> momencie rozpoczęcia prac budowlanych, zgodą z wytycznymi znajdującymi się na stronie Kancelarii Prezesa Rady Ministrów https://www.gov.pl/web/premier/dzialania-informacvine. Wykonawca przed montażem tablicy przedstawi jej wzór do weryfikacji i akceptacji Zamawiającemu. W przypadku zmiany kwot (w czasie realizacji inwestycji) tablic</w:t>
      </w:r>
      <w:r w:rsidR="003560BB">
        <w:rPr>
          <w:sz w:val="16"/>
          <w:szCs w:val="16"/>
        </w:rPr>
        <w:t>a</w:t>
      </w:r>
      <w:r w:rsidR="00ED56B3" w:rsidRPr="00ED56B3">
        <w:rPr>
          <w:sz w:val="16"/>
          <w:szCs w:val="16"/>
        </w:rPr>
        <w:t xml:space="preserve"> będ</w:t>
      </w:r>
      <w:r w:rsidR="003560BB">
        <w:rPr>
          <w:sz w:val="16"/>
          <w:szCs w:val="16"/>
        </w:rPr>
        <w:t>zie</w:t>
      </w:r>
      <w:r w:rsidR="00ED56B3" w:rsidRPr="00ED56B3">
        <w:rPr>
          <w:sz w:val="16"/>
          <w:szCs w:val="16"/>
        </w:rPr>
        <w:t xml:space="preserve"> musiał</w:t>
      </w:r>
      <w:r w:rsidR="003560BB">
        <w:rPr>
          <w:sz w:val="16"/>
          <w:szCs w:val="16"/>
        </w:rPr>
        <w:t>a</w:t>
      </w:r>
      <w:r w:rsidR="00ED56B3" w:rsidRPr="00ED56B3">
        <w:rPr>
          <w:sz w:val="16"/>
          <w:szCs w:val="16"/>
        </w:rPr>
        <w:t xml:space="preserve"> zostać wymienion</w:t>
      </w:r>
      <w:r w:rsidR="003560BB">
        <w:rPr>
          <w:sz w:val="16"/>
          <w:szCs w:val="16"/>
        </w:rPr>
        <w:t>a</w:t>
      </w:r>
      <w:r w:rsidR="00ED56B3" w:rsidRPr="00ED56B3">
        <w:rPr>
          <w:sz w:val="16"/>
          <w:szCs w:val="16"/>
        </w:rPr>
        <w:t xml:space="preserve"> na aktualn</w:t>
      </w:r>
      <w:r w:rsidR="00756CB9">
        <w:rPr>
          <w:sz w:val="16"/>
          <w:szCs w:val="16"/>
        </w:rPr>
        <w:t>ą.</w:t>
      </w:r>
      <w:bookmarkEnd w:id="0"/>
      <w:r w:rsidR="00756CB9">
        <w:rPr>
          <w:sz w:val="16"/>
          <w:szCs w:val="16"/>
        </w:rPr>
        <w:t xml:space="preserve"> </w:t>
      </w:r>
    </w:p>
    <w:p w14:paraId="6A7B09F8" w14:textId="77777777" w:rsidR="00CB4660" w:rsidRDefault="00CB4660" w:rsidP="00A23679">
      <w:pPr>
        <w:jc w:val="both"/>
        <w:rPr>
          <w:sz w:val="16"/>
          <w:szCs w:val="16"/>
        </w:rPr>
      </w:pPr>
    </w:p>
    <w:p w14:paraId="0D3A6915" w14:textId="77777777" w:rsidR="00CB4660" w:rsidRPr="00C11510" w:rsidRDefault="00CB4660" w:rsidP="00CB4660">
      <w:pPr>
        <w:jc w:val="both"/>
        <w:rPr>
          <w:b/>
          <w:sz w:val="16"/>
          <w:szCs w:val="16"/>
        </w:rPr>
      </w:pPr>
      <w:r>
        <w:rPr>
          <w:b/>
          <w:bCs/>
          <w:sz w:val="16"/>
          <w:szCs w:val="16"/>
        </w:rPr>
        <w:t xml:space="preserve">4.4. </w:t>
      </w:r>
      <w:r w:rsidRPr="0056599A">
        <w:rPr>
          <w:bCs/>
          <w:sz w:val="16"/>
          <w:szCs w:val="16"/>
        </w:rPr>
        <w:t>Dokumenty po realizacyjne obejmujące:</w:t>
      </w:r>
    </w:p>
    <w:p w14:paraId="14DDF305" w14:textId="77777777" w:rsidR="00CB4660" w:rsidRPr="00616EFF" w:rsidRDefault="00CB4660" w:rsidP="00CB4660">
      <w:pPr>
        <w:jc w:val="both"/>
        <w:rPr>
          <w:sz w:val="16"/>
          <w:szCs w:val="16"/>
        </w:rPr>
      </w:pPr>
      <w:r w:rsidRPr="00616EFF">
        <w:rPr>
          <w:sz w:val="16"/>
          <w:szCs w:val="16"/>
        </w:rPr>
        <w:t></w:t>
      </w:r>
      <w:r w:rsidRPr="00616EFF">
        <w:rPr>
          <w:sz w:val="16"/>
          <w:szCs w:val="16"/>
        </w:rPr>
        <w:tab/>
        <w:t>dokumentację powykonawczą  wraz z</w:t>
      </w:r>
      <w:r>
        <w:rPr>
          <w:sz w:val="16"/>
          <w:szCs w:val="16"/>
        </w:rPr>
        <w:t xml:space="preserve"> zatwierdzoną</w:t>
      </w:r>
      <w:r w:rsidRPr="00616EFF">
        <w:rPr>
          <w:sz w:val="16"/>
          <w:szCs w:val="16"/>
        </w:rPr>
        <w:t xml:space="preserve"> inwentaryzacją geodezyjną wykonanych obiektów i instalacji zewnętrznych,</w:t>
      </w:r>
    </w:p>
    <w:p w14:paraId="21C0B69F" w14:textId="77777777" w:rsidR="00CB4660" w:rsidRPr="00616EFF" w:rsidRDefault="00CB4660" w:rsidP="00CB4660">
      <w:pPr>
        <w:jc w:val="both"/>
        <w:rPr>
          <w:sz w:val="16"/>
          <w:szCs w:val="16"/>
        </w:rPr>
      </w:pPr>
      <w:r w:rsidRPr="00616EFF">
        <w:rPr>
          <w:sz w:val="16"/>
          <w:szCs w:val="16"/>
        </w:rPr>
        <w:t></w:t>
      </w:r>
      <w:r w:rsidRPr="00616EFF">
        <w:rPr>
          <w:sz w:val="16"/>
          <w:szCs w:val="16"/>
        </w:rPr>
        <w:tab/>
        <w:t xml:space="preserve">instrukcję eksploatacji </w:t>
      </w:r>
      <w:r>
        <w:rPr>
          <w:sz w:val="16"/>
          <w:szCs w:val="16"/>
        </w:rPr>
        <w:t xml:space="preserve">boiska </w:t>
      </w:r>
      <w:r w:rsidR="0056599A">
        <w:rPr>
          <w:sz w:val="16"/>
          <w:szCs w:val="16"/>
        </w:rPr>
        <w:t xml:space="preserve">i bieżni </w:t>
      </w:r>
      <w:r w:rsidR="00633884">
        <w:rPr>
          <w:sz w:val="16"/>
          <w:szCs w:val="16"/>
        </w:rPr>
        <w:t xml:space="preserve">(nawierzchni) </w:t>
      </w:r>
      <w:r w:rsidRPr="00616EFF">
        <w:rPr>
          <w:sz w:val="16"/>
          <w:szCs w:val="16"/>
        </w:rPr>
        <w:t xml:space="preserve">oraz instrukcję </w:t>
      </w:r>
      <w:r>
        <w:rPr>
          <w:sz w:val="16"/>
          <w:szCs w:val="16"/>
        </w:rPr>
        <w:t xml:space="preserve">obsługi dostarczonego wyposażenia, </w:t>
      </w:r>
    </w:p>
    <w:p w14:paraId="792AC740" w14:textId="77777777" w:rsidR="00CB4660" w:rsidRDefault="00CB4660" w:rsidP="00CB4660">
      <w:pPr>
        <w:jc w:val="both"/>
        <w:rPr>
          <w:sz w:val="16"/>
          <w:szCs w:val="16"/>
        </w:rPr>
      </w:pPr>
      <w:r>
        <w:rPr>
          <w:sz w:val="16"/>
          <w:szCs w:val="16"/>
        </w:rPr>
        <w:t></w:t>
      </w:r>
      <w:r>
        <w:rPr>
          <w:sz w:val="16"/>
          <w:szCs w:val="16"/>
        </w:rPr>
        <w:tab/>
        <w:t>protokoły sprawdzeń i badań (m.in.: prób szczelności, zagęszczenie gruntu/podbudowy, badanie nawierzchni itd.)</w:t>
      </w:r>
    </w:p>
    <w:p w14:paraId="792AEC1D" w14:textId="77777777" w:rsidR="00CB4660" w:rsidRDefault="00CB4660" w:rsidP="00CB4660">
      <w:pPr>
        <w:jc w:val="both"/>
        <w:rPr>
          <w:sz w:val="16"/>
          <w:szCs w:val="16"/>
        </w:rPr>
      </w:pPr>
      <w:r w:rsidRPr="0041128B">
        <w:rPr>
          <w:sz w:val="16"/>
          <w:szCs w:val="16"/>
        </w:rPr>
        <w:t></w:t>
      </w:r>
      <w:r>
        <w:rPr>
          <w:sz w:val="16"/>
          <w:szCs w:val="16"/>
        </w:rPr>
        <w:tab/>
        <w:t xml:space="preserve">ATESTY, CERTYFIKATY, DEKLARACJE ZGODNOŚCI wymagane przepisami prawa dla wyposażenia i nawierzchni do tego typu obiektów sportowych i budowlanych. </w:t>
      </w:r>
    </w:p>
    <w:p w14:paraId="7EB11D20" w14:textId="77777777" w:rsidR="00CB4660" w:rsidRDefault="00CB4660" w:rsidP="00A23679">
      <w:pPr>
        <w:jc w:val="both"/>
        <w:rPr>
          <w:sz w:val="16"/>
          <w:szCs w:val="16"/>
        </w:rPr>
      </w:pPr>
    </w:p>
    <w:p w14:paraId="6BB759EC" w14:textId="77777777" w:rsidR="004372C8" w:rsidRDefault="004372C8" w:rsidP="00A23679">
      <w:pPr>
        <w:jc w:val="both"/>
        <w:rPr>
          <w:sz w:val="16"/>
          <w:szCs w:val="16"/>
        </w:rPr>
      </w:pPr>
    </w:p>
    <w:p w14:paraId="740191F7" w14:textId="77777777" w:rsidR="00CF11C2" w:rsidRPr="002C0058" w:rsidRDefault="00DB7DF2" w:rsidP="00A23679">
      <w:pPr>
        <w:jc w:val="both"/>
        <w:rPr>
          <w:sz w:val="16"/>
          <w:szCs w:val="16"/>
        </w:rPr>
      </w:pPr>
      <w:r>
        <w:rPr>
          <w:b/>
          <w:bCs/>
          <w:sz w:val="16"/>
          <w:szCs w:val="16"/>
        </w:rPr>
        <w:t>4.</w:t>
      </w:r>
      <w:r w:rsidR="00CB4660">
        <w:rPr>
          <w:b/>
          <w:bCs/>
          <w:sz w:val="16"/>
          <w:szCs w:val="16"/>
        </w:rPr>
        <w:t>5</w:t>
      </w:r>
      <w:r w:rsidR="002C0058">
        <w:rPr>
          <w:b/>
          <w:bCs/>
          <w:sz w:val="16"/>
          <w:szCs w:val="16"/>
        </w:rPr>
        <w:t>.</w:t>
      </w:r>
      <w:r>
        <w:rPr>
          <w:b/>
          <w:bCs/>
          <w:sz w:val="16"/>
          <w:szCs w:val="16"/>
        </w:rPr>
        <w:t xml:space="preserve"> </w:t>
      </w:r>
      <w:r w:rsidR="004372C8" w:rsidRPr="002C0058">
        <w:rPr>
          <w:sz w:val="16"/>
          <w:szCs w:val="16"/>
        </w:rPr>
        <w:t>Zamawiający załącza przedmiary jako  załącznik do opisu przedmiotu zamówienia, który ma charakter pomocniczy i informacyjny, podstawą oszacowania ceny ofertowej oraz określenia zakresu robót budowlanych jest dokumentacja projektowa oraz opis przedmiotu zamówienia.</w:t>
      </w:r>
    </w:p>
    <w:p w14:paraId="7B49ABD6" w14:textId="77777777" w:rsidR="00A23679" w:rsidRPr="002C0058" w:rsidRDefault="00A23679" w:rsidP="00A23679">
      <w:pPr>
        <w:jc w:val="both"/>
        <w:rPr>
          <w:sz w:val="16"/>
          <w:szCs w:val="16"/>
        </w:rPr>
      </w:pPr>
    </w:p>
    <w:p w14:paraId="54521B5D" w14:textId="77777777" w:rsidR="00A23679" w:rsidRDefault="00A23679" w:rsidP="00A23679">
      <w:pPr>
        <w:jc w:val="both"/>
        <w:rPr>
          <w:sz w:val="16"/>
          <w:szCs w:val="16"/>
        </w:rPr>
      </w:pPr>
      <w:r w:rsidRPr="002C0058">
        <w:rPr>
          <w:sz w:val="16"/>
          <w:szCs w:val="16"/>
        </w:rPr>
        <w:t>Zaleca się aby wykonawcy dokonali wizji lokalnej w miejscu realizacji Inwestycji w celu oceny stanu faktycznego oraz dokumentów przekazanych w ramach danego postępowania przez Zamawiającego.</w:t>
      </w:r>
    </w:p>
    <w:p w14:paraId="5297C256" w14:textId="77777777" w:rsidR="003930A7" w:rsidRDefault="003930A7" w:rsidP="00A23679">
      <w:pPr>
        <w:jc w:val="both"/>
        <w:rPr>
          <w:sz w:val="16"/>
          <w:szCs w:val="16"/>
        </w:rPr>
      </w:pPr>
    </w:p>
    <w:p w14:paraId="656622FB" w14:textId="68D05BEE" w:rsidR="003930A7" w:rsidRDefault="003930A7" w:rsidP="00A23679">
      <w:pPr>
        <w:jc w:val="both"/>
        <w:rPr>
          <w:sz w:val="16"/>
          <w:szCs w:val="16"/>
        </w:rPr>
      </w:pPr>
      <w:r w:rsidRPr="003930A7">
        <w:rPr>
          <w:b/>
          <w:bCs/>
          <w:sz w:val="16"/>
          <w:szCs w:val="16"/>
        </w:rPr>
        <w:t>4.6.</w:t>
      </w:r>
      <w:r>
        <w:rPr>
          <w:b/>
          <w:bCs/>
          <w:sz w:val="16"/>
          <w:szCs w:val="16"/>
        </w:rPr>
        <w:t xml:space="preserve"> </w:t>
      </w:r>
      <w:r w:rsidRPr="003930A7">
        <w:rPr>
          <w:sz w:val="16"/>
          <w:szCs w:val="16"/>
        </w:rPr>
        <w:t>Opis i parametry nawierzchni:</w:t>
      </w:r>
    </w:p>
    <w:p w14:paraId="3883242E" w14:textId="77777777" w:rsidR="003930A7" w:rsidRPr="003930A7" w:rsidRDefault="003930A7" w:rsidP="00A23679">
      <w:pPr>
        <w:jc w:val="both"/>
        <w:rPr>
          <w:b/>
          <w:bCs/>
          <w:sz w:val="16"/>
          <w:szCs w:val="16"/>
        </w:rPr>
      </w:pPr>
    </w:p>
    <w:p w14:paraId="6CA5960A" w14:textId="44BE2CA5" w:rsidR="003930A7" w:rsidRPr="003930A7" w:rsidRDefault="003930A7" w:rsidP="00A23679">
      <w:pPr>
        <w:jc w:val="both"/>
        <w:rPr>
          <w:sz w:val="16"/>
          <w:szCs w:val="16"/>
        </w:rPr>
      </w:pPr>
      <w:r w:rsidRPr="003930A7">
        <w:rPr>
          <w:sz w:val="16"/>
          <w:szCs w:val="16"/>
        </w:rPr>
        <w:t>a) Bieżnia - nawierzchnia sportowa poliuretanowa:</w:t>
      </w:r>
    </w:p>
    <w:p w14:paraId="3C8A1EB2" w14:textId="77777777" w:rsidR="003930A7" w:rsidRPr="003930A7" w:rsidRDefault="003930A7" w:rsidP="00A23679">
      <w:pPr>
        <w:jc w:val="both"/>
        <w:rPr>
          <w:sz w:val="16"/>
          <w:szCs w:val="16"/>
        </w:rPr>
      </w:pPr>
    </w:p>
    <w:p w14:paraId="14820826" w14:textId="77777777" w:rsidR="003930A7" w:rsidRPr="003930A7" w:rsidRDefault="003930A7" w:rsidP="003930A7">
      <w:pPr>
        <w:jc w:val="both"/>
        <w:rPr>
          <w:sz w:val="16"/>
          <w:szCs w:val="16"/>
        </w:rPr>
      </w:pPr>
      <w:r w:rsidRPr="003930A7">
        <w:rPr>
          <w:sz w:val="16"/>
          <w:szCs w:val="16"/>
        </w:rPr>
        <w:t xml:space="preserve">Zaprojektowano nawierzchnię sportową </w:t>
      </w:r>
      <w:proofErr w:type="spellStart"/>
      <w:r w:rsidRPr="003930A7">
        <w:rPr>
          <w:sz w:val="16"/>
          <w:szCs w:val="16"/>
        </w:rPr>
        <w:t>poliuretanowo-gumową</w:t>
      </w:r>
      <w:proofErr w:type="spellEnd"/>
      <w:r w:rsidRPr="003930A7">
        <w:rPr>
          <w:sz w:val="16"/>
          <w:szCs w:val="16"/>
        </w:rPr>
        <w:t xml:space="preserve"> typu „sandwich” o grubości min. 16 mm, dwuwarstwową, antypoślizgową, </w:t>
      </w:r>
      <w:proofErr w:type="spellStart"/>
      <w:r w:rsidRPr="003930A7">
        <w:rPr>
          <w:sz w:val="16"/>
          <w:szCs w:val="16"/>
        </w:rPr>
        <w:t>bezspoinową</w:t>
      </w:r>
      <w:proofErr w:type="spellEnd"/>
      <w:r w:rsidRPr="003930A7">
        <w:rPr>
          <w:sz w:val="16"/>
          <w:szCs w:val="16"/>
        </w:rPr>
        <w:t xml:space="preserve">, nieprzepuszczalną dla wody, przystosowaną do użytkowania w butach z kolcami. </w:t>
      </w:r>
    </w:p>
    <w:p w14:paraId="5B7F54FF" w14:textId="77777777" w:rsidR="003930A7" w:rsidRPr="003930A7" w:rsidRDefault="003930A7" w:rsidP="003930A7">
      <w:pPr>
        <w:jc w:val="both"/>
        <w:rPr>
          <w:sz w:val="16"/>
          <w:szCs w:val="16"/>
        </w:rPr>
      </w:pPr>
    </w:p>
    <w:p w14:paraId="3EECB302" w14:textId="77777777" w:rsidR="003930A7" w:rsidRPr="003930A7" w:rsidRDefault="003930A7" w:rsidP="003930A7">
      <w:pPr>
        <w:jc w:val="both"/>
        <w:rPr>
          <w:sz w:val="16"/>
          <w:szCs w:val="16"/>
        </w:rPr>
      </w:pPr>
      <w:r w:rsidRPr="003930A7">
        <w:rPr>
          <w:sz w:val="16"/>
          <w:szCs w:val="16"/>
        </w:rPr>
        <w:lastRenderedPageBreak/>
        <w:t xml:space="preserve">Na odpowiednio przygotowaną podbudowę nakłada się za pomocą wałka lub </w:t>
      </w:r>
      <w:proofErr w:type="spellStart"/>
      <w:r w:rsidRPr="003930A7">
        <w:rPr>
          <w:sz w:val="16"/>
          <w:szCs w:val="16"/>
        </w:rPr>
        <w:t>natryskarki</w:t>
      </w:r>
      <w:proofErr w:type="spellEnd"/>
      <w:r w:rsidRPr="003930A7">
        <w:rPr>
          <w:sz w:val="16"/>
          <w:szCs w:val="16"/>
        </w:rPr>
        <w:t xml:space="preserve"> podkład, następnie wykonuje się warstwę maty, składającej się z poliuretanu i granulatu gumowego i zostawia do utwardzenia. Matę należy zaszpachlować mieszanką poliuretanu. Na tak wykonaną warstwę podkładową wylewa się płynny poliuretan, który zasypuje się granulatem gumowym EPDM o frakcji 1-4mm, który pod wpływem swojego ciężaru zatapia się. Po utwardzeniu systemu zdejmuje się nadmiar granulatu. </w:t>
      </w:r>
    </w:p>
    <w:p w14:paraId="199C3955" w14:textId="77777777" w:rsidR="003930A7" w:rsidRPr="003930A7" w:rsidRDefault="003930A7" w:rsidP="003930A7">
      <w:pPr>
        <w:jc w:val="both"/>
        <w:rPr>
          <w:sz w:val="16"/>
          <w:szCs w:val="16"/>
        </w:rPr>
      </w:pPr>
      <w:r w:rsidRPr="003930A7">
        <w:rPr>
          <w:sz w:val="16"/>
          <w:szCs w:val="16"/>
        </w:rPr>
        <w:t xml:space="preserve">Na wykonanej nawierzchni maluje się linie odpowiednią farbą poliuretanową zgodnie z projektem. </w:t>
      </w:r>
    </w:p>
    <w:p w14:paraId="1950310C" w14:textId="77777777" w:rsidR="003930A7" w:rsidRPr="003930A7" w:rsidRDefault="003930A7" w:rsidP="003930A7">
      <w:pPr>
        <w:jc w:val="both"/>
        <w:rPr>
          <w:sz w:val="16"/>
          <w:szCs w:val="16"/>
        </w:rPr>
      </w:pPr>
      <w:r w:rsidRPr="003930A7">
        <w:rPr>
          <w:sz w:val="16"/>
          <w:szCs w:val="16"/>
        </w:rPr>
        <w:t>Granulat gumowy EPDM winien być barwiony w masie. Nie dopuszcza się granulatu EPDM z recyklingu ani malowanego granulatu).</w:t>
      </w:r>
    </w:p>
    <w:p w14:paraId="3476518E" w14:textId="77777777" w:rsidR="003930A7" w:rsidRPr="003930A7" w:rsidRDefault="003930A7" w:rsidP="003930A7">
      <w:pPr>
        <w:jc w:val="both"/>
        <w:rPr>
          <w:sz w:val="16"/>
          <w:szCs w:val="16"/>
        </w:rPr>
      </w:pPr>
    </w:p>
    <w:p w14:paraId="3A239744" w14:textId="77777777" w:rsidR="003930A7" w:rsidRPr="003930A7" w:rsidRDefault="003930A7" w:rsidP="003930A7">
      <w:pPr>
        <w:jc w:val="both"/>
        <w:rPr>
          <w:sz w:val="16"/>
          <w:szCs w:val="16"/>
        </w:rPr>
      </w:pPr>
      <w:r w:rsidRPr="003930A7">
        <w:rPr>
          <w:sz w:val="16"/>
          <w:szCs w:val="16"/>
        </w:rPr>
        <w:t xml:space="preserve">Minimalne parametry nawierzchni poliuretanowej </w:t>
      </w:r>
    </w:p>
    <w:p w14:paraId="026EEE03" w14:textId="77777777" w:rsidR="003930A7" w:rsidRPr="003930A7" w:rsidRDefault="003930A7" w:rsidP="003930A7">
      <w:pPr>
        <w:jc w:val="both"/>
        <w:rPr>
          <w:sz w:val="16"/>
          <w:szCs w:val="16"/>
        </w:rPr>
      </w:pPr>
      <w:r w:rsidRPr="003930A7">
        <w:rPr>
          <w:sz w:val="16"/>
          <w:szCs w:val="16"/>
        </w:rPr>
        <w:t xml:space="preserve">Nawierzchnia powinna mieć parametry nie gorsze niż opisane poniżej: </w:t>
      </w:r>
    </w:p>
    <w:p w14:paraId="74ADA88D" w14:textId="77777777" w:rsidR="003930A7" w:rsidRPr="003930A7" w:rsidRDefault="003930A7" w:rsidP="003930A7">
      <w:pPr>
        <w:jc w:val="both"/>
        <w:rPr>
          <w:sz w:val="16"/>
          <w:szCs w:val="16"/>
        </w:rPr>
      </w:pPr>
      <w:r w:rsidRPr="003930A7">
        <w:rPr>
          <w:sz w:val="16"/>
          <w:szCs w:val="16"/>
        </w:rPr>
        <w:t xml:space="preserve">1. Grubość systemu: min 16 mm </w:t>
      </w:r>
    </w:p>
    <w:p w14:paraId="452823A8" w14:textId="77777777" w:rsidR="003930A7" w:rsidRPr="003930A7" w:rsidRDefault="003930A7" w:rsidP="003930A7">
      <w:pPr>
        <w:jc w:val="both"/>
        <w:rPr>
          <w:sz w:val="16"/>
          <w:szCs w:val="16"/>
        </w:rPr>
      </w:pPr>
      <w:r w:rsidRPr="003930A7">
        <w:rPr>
          <w:sz w:val="16"/>
          <w:szCs w:val="16"/>
        </w:rPr>
        <w:t>2.Wytrzymałość na rozciąganie, min. 0,70 N/mm2 (</w:t>
      </w:r>
      <w:proofErr w:type="spellStart"/>
      <w:r w:rsidRPr="003930A7">
        <w:rPr>
          <w:sz w:val="16"/>
          <w:szCs w:val="16"/>
        </w:rPr>
        <w:t>MPa</w:t>
      </w:r>
      <w:proofErr w:type="spellEnd"/>
      <w:r w:rsidRPr="003930A7">
        <w:rPr>
          <w:sz w:val="16"/>
          <w:szCs w:val="16"/>
        </w:rPr>
        <w:t>)</w:t>
      </w:r>
    </w:p>
    <w:p w14:paraId="2FECCD4F" w14:textId="77777777" w:rsidR="003930A7" w:rsidRPr="003930A7" w:rsidRDefault="003930A7" w:rsidP="003930A7">
      <w:pPr>
        <w:jc w:val="both"/>
        <w:rPr>
          <w:sz w:val="16"/>
          <w:szCs w:val="16"/>
        </w:rPr>
      </w:pPr>
      <w:r w:rsidRPr="003930A7">
        <w:rPr>
          <w:sz w:val="16"/>
          <w:szCs w:val="16"/>
        </w:rPr>
        <w:t>3. Wydłużenie względne przy zerwaniu min 42%</w:t>
      </w:r>
    </w:p>
    <w:p w14:paraId="2A8D0B0B" w14:textId="77777777" w:rsidR="003930A7" w:rsidRPr="003930A7" w:rsidRDefault="003930A7" w:rsidP="003930A7">
      <w:pPr>
        <w:jc w:val="both"/>
        <w:rPr>
          <w:sz w:val="16"/>
          <w:szCs w:val="16"/>
        </w:rPr>
      </w:pPr>
      <w:r w:rsidRPr="003930A7">
        <w:rPr>
          <w:sz w:val="16"/>
          <w:szCs w:val="16"/>
        </w:rPr>
        <w:t>4. Odkształcenie pionowe w temp. 23O C max 1,6 mm</w:t>
      </w:r>
    </w:p>
    <w:p w14:paraId="7FED7970" w14:textId="77777777" w:rsidR="003930A7" w:rsidRPr="003930A7" w:rsidRDefault="003930A7" w:rsidP="003930A7">
      <w:pPr>
        <w:jc w:val="both"/>
        <w:rPr>
          <w:sz w:val="16"/>
          <w:szCs w:val="16"/>
        </w:rPr>
      </w:pPr>
      <w:r w:rsidRPr="003930A7">
        <w:rPr>
          <w:sz w:val="16"/>
          <w:szCs w:val="16"/>
        </w:rPr>
        <w:t>5. Redukcja siły w temp. 23O C min 40%</w:t>
      </w:r>
    </w:p>
    <w:p w14:paraId="5458B2B9" w14:textId="77777777" w:rsidR="003930A7" w:rsidRPr="003930A7" w:rsidRDefault="003930A7" w:rsidP="003930A7">
      <w:pPr>
        <w:jc w:val="both"/>
        <w:rPr>
          <w:sz w:val="16"/>
          <w:szCs w:val="16"/>
        </w:rPr>
      </w:pPr>
      <w:r w:rsidRPr="003930A7">
        <w:rPr>
          <w:sz w:val="16"/>
          <w:szCs w:val="16"/>
        </w:rPr>
        <w:t xml:space="preserve">6. Tarcie min 55 TRRL  </w:t>
      </w:r>
    </w:p>
    <w:p w14:paraId="3F58E057" w14:textId="69CD58EB" w:rsidR="003930A7" w:rsidRDefault="003930A7" w:rsidP="003930A7">
      <w:pPr>
        <w:jc w:val="both"/>
        <w:rPr>
          <w:b/>
          <w:bCs/>
          <w:sz w:val="16"/>
          <w:szCs w:val="16"/>
        </w:rPr>
      </w:pPr>
      <w:r w:rsidRPr="003930A7">
        <w:rPr>
          <w:b/>
          <w:bCs/>
          <w:sz w:val="16"/>
          <w:szCs w:val="16"/>
        </w:rPr>
        <w:t xml:space="preserve">Powyższe wymagania powinien potwierdzać raport z badań na zgodność z wymaganiami World </w:t>
      </w:r>
      <w:proofErr w:type="spellStart"/>
      <w:r w:rsidRPr="003930A7">
        <w:rPr>
          <w:b/>
          <w:bCs/>
          <w:sz w:val="16"/>
          <w:szCs w:val="16"/>
        </w:rPr>
        <w:t>Athletic</w:t>
      </w:r>
      <w:proofErr w:type="spellEnd"/>
      <w:r w:rsidRPr="003930A7">
        <w:rPr>
          <w:b/>
          <w:bCs/>
          <w:sz w:val="16"/>
          <w:szCs w:val="16"/>
        </w:rPr>
        <w:t xml:space="preserve"> na podstawie którego nawierzchnia otrzymała Certyfikat World </w:t>
      </w:r>
      <w:proofErr w:type="spellStart"/>
      <w:r w:rsidRPr="003930A7">
        <w:rPr>
          <w:b/>
          <w:bCs/>
          <w:sz w:val="16"/>
          <w:szCs w:val="16"/>
        </w:rPr>
        <w:t>Athletic</w:t>
      </w:r>
      <w:proofErr w:type="spellEnd"/>
      <w:r w:rsidRPr="003930A7">
        <w:rPr>
          <w:b/>
          <w:bCs/>
          <w:sz w:val="16"/>
          <w:szCs w:val="16"/>
        </w:rPr>
        <w:t>.</w:t>
      </w:r>
    </w:p>
    <w:p w14:paraId="56DFA103" w14:textId="77777777" w:rsidR="00E452EA" w:rsidRDefault="00E452EA" w:rsidP="003930A7">
      <w:pPr>
        <w:jc w:val="both"/>
        <w:rPr>
          <w:b/>
          <w:bCs/>
          <w:sz w:val="16"/>
          <w:szCs w:val="16"/>
        </w:rPr>
      </w:pPr>
    </w:p>
    <w:p w14:paraId="5A20BA34" w14:textId="77777777" w:rsidR="00E452EA" w:rsidRDefault="00E452EA" w:rsidP="003930A7">
      <w:pPr>
        <w:jc w:val="both"/>
        <w:rPr>
          <w:b/>
          <w:bCs/>
          <w:sz w:val="16"/>
          <w:szCs w:val="16"/>
        </w:rPr>
      </w:pPr>
    </w:p>
    <w:p w14:paraId="79FAF000" w14:textId="77777777" w:rsidR="00B539EF" w:rsidRDefault="00B539EF" w:rsidP="00B539EF">
      <w:pPr>
        <w:jc w:val="both"/>
        <w:rPr>
          <w:b/>
          <w:bCs/>
          <w:sz w:val="16"/>
          <w:szCs w:val="16"/>
        </w:rPr>
      </w:pPr>
      <w:bookmarkStart w:id="1" w:name="_Hlk175208148"/>
      <w:r>
        <w:rPr>
          <w:b/>
          <w:bCs/>
          <w:sz w:val="16"/>
          <w:szCs w:val="16"/>
        </w:rPr>
        <w:t xml:space="preserve">Uwaga: </w:t>
      </w:r>
    </w:p>
    <w:p w14:paraId="2AD6296C" w14:textId="77777777" w:rsidR="00B539EF" w:rsidRDefault="00B539EF" w:rsidP="00B539EF">
      <w:pPr>
        <w:jc w:val="both"/>
        <w:rPr>
          <w:b/>
          <w:bCs/>
          <w:sz w:val="16"/>
          <w:szCs w:val="16"/>
        </w:rPr>
      </w:pPr>
      <w:r>
        <w:rPr>
          <w:b/>
          <w:bCs/>
          <w:sz w:val="16"/>
          <w:szCs w:val="16"/>
        </w:rPr>
        <w:t xml:space="preserve">Zamawiający dopuszcza wykonanie nawierzchni poliuretanowej o grubości co najmniej 13 mm spełniającej </w:t>
      </w:r>
      <w:bookmarkStart w:id="2" w:name="_Hlk175208633"/>
      <w:r>
        <w:rPr>
          <w:b/>
          <w:bCs/>
          <w:sz w:val="16"/>
          <w:szCs w:val="16"/>
        </w:rPr>
        <w:t xml:space="preserve">wymogi normy PN-EN 14877:2014-02 oraz wymogi World </w:t>
      </w:r>
      <w:proofErr w:type="spellStart"/>
      <w:r>
        <w:rPr>
          <w:b/>
          <w:bCs/>
          <w:sz w:val="16"/>
          <w:szCs w:val="16"/>
        </w:rPr>
        <w:t>Athletics</w:t>
      </w:r>
      <w:proofErr w:type="spellEnd"/>
      <w:r>
        <w:rPr>
          <w:b/>
          <w:bCs/>
          <w:sz w:val="16"/>
          <w:szCs w:val="16"/>
        </w:rPr>
        <w:t xml:space="preserve"> </w:t>
      </w:r>
      <w:bookmarkEnd w:id="2"/>
      <w:r>
        <w:rPr>
          <w:b/>
          <w:bCs/>
          <w:sz w:val="16"/>
          <w:szCs w:val="16"/>
        </w:rPr>
        <w:t>( zał. nr 3 do OPZ ) będącej alternatywnym rozwiązaniem przedstawionym w przekroju  ,,</w:t>
      </w:r>
      <w:r w:rsidRPr="007B2E89">
        <w:rPr>
          <w:b/>
          <w:bCs/>
          <w:sz w:val="16"/>
          <w:szCs w:val="16"/>
        </w:rPr>
        <w:t>S1P</w:t>
      </w:r>
      <w:r>
        <w:rPr>
          <w:b/>
          <w:bCs/>
          <w:sz w:val="16"/>
          <w:szCs w:val="16"/>
        </w:rPr>
        <w:t xml:space="preserve"> -</w:t>
      </w:r>
      <w:r w:rsidRPr="007B2E89">
        <w:rPr>
          <w:b/>
          <w:bCs/>
          <w:sz w:val="16"/>
          <w:szCs w:val="16"/>
        </w:rPr>
        <w:t xml:space="preserve"> Przykładowa nawierzchnia poliuretanowa typu sandwich</w:t>
      </w:r>
      <w:r>
        <w:rPr>
          <w:b/>
          <w:bCs/>
          <w:sz w:val="16"/>
          <w:szCs w:val="16"/>
        </w:rPr>
        <w:t xml:space="preserve"> „ na rysunku nr AD.04 – Detal bieżni. </w:t>
      </w:r>
    </w:p>
    <w:bookmarkEnd w:id="1"/>
    <w:p w14:paraId="38C76A48" w14:textId="77777777" w:rsidR="00E452EA" w:rsidRDefault="00E452EA" w:rsidP="003930A7">
      <w:pPr>
        <w:jc w:val="both"/>
        <w:rPr>
          <w:b/>
          <w:bCs/>
          <w:sz w:val="16"/>
          <w:szCs w:val="16"/>
        </w:rPr>
      </w:pPr>
    </w:p>
    <w:p w14:paraId="7451369F" w14:textId="77777777" w:rsidR="003930A7" w:rsidRDefault="003930A7" w:rsidP="003930A7">
      <w:pPr>
        <w:jc w:val="both"/>
        <w:rPr>
          <w:b/>
          <w:bCs/>
          <w:sz w:val="16"/>
          <w:szCs w:val="16"/>
        </w:rPr>
      </w:pPr>
    </w:p>
    <w:p w14:paraId="7DABEEC2" w14:textId="34D66C6E" w:rsidR="003930A7" w:rsidRDefault="003930A7" w:rsidP="003930A7">
      <w:pPr>
        <w:jc w:val="both"/>
        <w:rPr>
          <w:sz w:val="16"/>
          <w:szCs w:val="16"/>
        </w:rPr>
      </w:pPr>
      <w:r w:rsidRPr="00863A95">
        <w:rPr>
          <w:sz w:val="16"/>
          <w:szCs w:val="16"/>
        </w:rPr>
        <w:t xml:space="preserve">b) boisko do piłki nożnej </w:t>
      </w:r>
      <w:r w:rsidR="00863A95" w:rsidRPr="00863A95">
        <w:rPr>
          <w:sz w:val="16"/>
          <w:szCs w:val="16"/>
        </w:rPr>
        <w:t>–</w:t>
      </w:r>
      <w:r w:rsidRPr="00863A95">
        <w:rPr>
          <w:sz w:val="16"/>
          <w:szCs w:val="16"/>
        </w:rPr>
        <w:t xml:space="preserve"> </w:t>
      </w:r>
      <w:r w:rsidR="00863A95" w:rsidRPr="00863A95">
        <w:rPr>
          <w:sz w:val="16"/>
          <w:szCs w:val="16"/>
        </w:rPr>
        <w:t xml:space="preserve">sztuczna </w:t>
      </w:r>
      <w:r w:rsidRPr="00863A95">
        <w:rPr>
          <w:sz w:val="16"/>
          <w:szCs w:val="16"/>
        </w:rPr>
        <w:t>trawa</w:t>
      </w:r>
      <w:r w:rsidR="00863A95">
        <w:rPr>
          <w:sz w:val="16"/>
          <w:szCs w:val="16"/>
        </w:rPr>
        <w:t>:</w:t>
      </w:r>
    </w:p>
    <w:p w14:paraId="2E544DF7" w14:textId="77777777" w:rsidR="00863A95" w:rsidRDefault="00863A95" w:rsidP="003930A7">
      <w:pPr>
        <w:jc w:val="both"/>
        <w:rPr>
          <w:sz w:val="16"/>
          <w:szCs w:val="16"/>
        </w:rPr>
      </w:pPr>
    </w:p>
    <w:p w14:paraId="048A8C79" w14:textId="77777777" w:rsidR="00863A95" w:rsidRPr="00863A95" w:rsidRDefault="00863A95" w:rsidP="00863A95">
      <w:pPr>
        <w:jc w:val="both"/>
        <w:rPr>
          <w:sz w:val="16"/>
          <w:szCs w:val="16"/>
        </w:rPr>
      </w:pPr>
      <w:r w:rsidRPr="00863A95">
        <w:rPr>
          <w:sz w:val="16"/>
          <w:szCs w:val="16"/>
        </w:rPr>
        <w:t xml:space="preserve">Projektuje się nawierzchnię ze sztucznej trawy czwartej generacji. System nawierzchni składa się z dwóch elementów: sztuczna trawa i mata elastyczna. Konstrukcja to prefabrykowana polietylenowa mata elastyczna tzw. </w:t>
      </w:r>
      <w:proofErr w:type="spellStart"/>
      <w:r w:rsidRPr="00863A95">
        <w:rPr>
          <w:sz w:val="16"/>
          <w:szCs w:val="16"/>
        </w:rPr>
        <w:t>shockpad</w:t>
      </w:r>
      <w:proofErr w:type="spellEnd"/>
      <w:r w:rsidRPr="00863A95">
        <w:rPr>
          <w:sz w:val="16"/>
          <w:szCs w:val="16"/>
        </w:rPr>
        <w:t xml:space="preserve"> o grubości min. 10 mm ułożona bezpośrednio na podbudowie kamiennej. Mata elastyczna musi być zgodna z badaniem laboratoryjnym. Na macie instalowana jest sztuczna trawa o wysokości włókna ok. 32 mm nie wymagająca wypełnienia granulatem gumowym. </w:t>
      </w:r>
    </w:p>
    <w:p w14:paraId="523BBCF9" w14:textId="77777777" w:rsidR="00863A95" w:rsidRPr="00863A95" w:rsidRDefault="00863A95" w:rsidP="00863A95">
      <w:pPr>
        <w:jc w:val="both"/>
        <w:rPr>
          <w:sz w:val="16"/>
          <w:szCs w:val="16"/>
        </w:rPr>
      </w:pPr>
    </w:p>
    <w:p w14:paraId="58CD6D14" w14:textId="77777777" w:rsidR="00863A95" w:rsidRPr="00863A95" w:rsidRDefault="00863A95" w:rsidP="00863A95">
      <w:pPr>
        <w:jc w:val="both"/>
        <w:rPr>
          <w:sz w:val="16"/>
          <w:szCs w:val="16"/>
        </w:rPr>
      </w:pPr>
      <w:r w:rsidRPr="00863A95">
        <w:rPr>
          <w:sz w:val="16"/>
          <w:szCs w:val="16"/>
        </w:rPr>
        <w:t>Oferowana nawierzchnia z trawy syntetycznej powinna spełniać następujące parametry:</w:t>
      </w:r>
    </w:p>
    <w:p w14:paraId="5BDE8330" w14:textId="77777777" w:rsidR="00863A95" w:rsidRPr="00863A95" w:rsidRDefault="00863A95" w:rsidP="00863A95">
      <w:pPr>
        <w:jc w:val="both"/>
        <w:rPr>
          <w:sz w:val="16"/>
          <w:szCs w:val="16"/>
        </w:rPr>
      </w:pPr>
      <w:r w:rsidRPr="00863A95">
        <w:rPr>
          <w:sz w:val="16"/>
          <w:szCs w:val="16"/>
        </w:rPr>
        <w:t>- skład włókna: polietylen (PE) 100%,</w:t>
      </w:r>
    </w:p>
    <w:p w14:paraId="025BAA00" w14:textId="77777777" w:rsidR="00863A95" w:rsidRPr="00863A95" w:rsidRDefault="00863A95" w:rsidP="00863A95">
      <w:pPr>
        <w:jc w:val="both"/>
        <w:rPr>
          <w:sz w:val="16"/>
          <w:szCs w:val="16"/>
        </w:rPr>
      </w:pPr>
      <w:r w:rsidRPr="00863A95">
        <w:rPr>
          <w:sz w:val="16"/>
          <w:szCs w:val="16"/>
        </w:rPr>
        <w:t xml:space="preserve">- rodzaj i przekrój włókna: włókna </w:t>
      </w:r>
      <w:proofErr w:type="spellStart"/>
      <w:r w:rsidRPr="00863A95">
        <w:rPr>
          <w:sz w:val="16"/>
          <w:szCs w:val="16"/>
        </w:rPr>
        <w:t>monofilowe</w:t>
      </w:r>
      <w:proofErr w:type="spellEnd"/>
      <w:r w:rsidRPr="00863A95">
        <w:rPr>
          <w:sz w:val="16"/>
          <w:szCs w:val="16"/>
        </w:rPr>
        <w:t xml:space="preserve"> (100%), </w:t>
      </w:r>
    </w:p>
    <w:p w14:paraId="11956226" w14:textId="77777777" w:rsidR="00863A95" w:rsidRPr="00863A95" w:rsidRDefault="00863A95" w:rsidP="00863A95">
      <w:pPr>
        <w:jc w:val="both"/>
        <w:rPr>
          <w:sz w:val="16"/>
          <w:szCs w:val="16"/>
        </w:rPr>
      </w:pPr>
      <w:r w:rsidRPr="00863A95">
        <w:rPr>
          <w:sz w:val="16"/>
          <w:szCs w:val="16"/>
        </w:rPr>
        <w:t xml:space="preserve">- grubość włókna </w:t>
      </w:r>
      <w:proofErr w:type="spellStart"/>
      <w:r w:rsidRPr="00863A95">
        <w:rPr>
          <w:sz w:val="16"/>
          <w:szCs w:val="16"/>
        </w:rPr>
        <w:t>monofilowego</w:t>
      </w:r>
      <w:proofErr w:type="spellEnd"/>
      <w:r w:rsidRPr="00863A95">
        <w:rPr>
          <w:sz w:val="16"/>
          <w:szCs w:val="16"/>
        </w:rPr>
        <w:t xml:space="preserve"> min. 400 mikronów</w:t>
      </w:r>
    </w:p>
    <w:p w14:paraId="2AE2FC5D" w14:textId="77777777" w:rsidR="00863A95" w:rsidRPr="00863A95" w:rsidRDefault="00863A95" w:rsidP="00863A95">
      <w:pPr>
        <w:jc w:val="both"/>
        <w:rPr>
          <w:sz w:val="16"/>
          <w:szCs w:val="16"/>
        </w:rPr>
      </w:pPr>
      <w:r w:rsidRPr="00863A95">
        <w:rPr>
          <w:sz w:val="16"/>
          <w:szCs w:val="16"/>
        </w:rPr>
        <w:t>- grubość włókna teksturowanego min. 145 mikronów</w:t>
      </w:r>
    </w:p>
    <w:p w14:paraId="60F83AE0" w14:textId="77777777" w:rsidR="00863A95" w:rsidRPr="00863A95" w:rsidRDefault="00863A95" w:rsidP="00863A95">
      <w:pPr>
        <w:jc w:val="both"/>
        <w:rPr>
          <w:sz w:val="16"/>
          <w:szCs w:val="16"/>
        </w:rPr>
      </w:pPr>
      <w:r w:rsidRPr="00863A95">
        <w:rPr>
          <w:sz w:val="16"/>
          <w:szCs w:val="16"/>
        </w:rPr>
        <w:t>- wysokość włókna: min. 32 mm</w:t>
      </w:r>
    </w:p>
    <w:p w14:paraId="2DF77AF8" w14:textId="77777777" w:rsidR="00863A95" w:rsidRPr="00863A95" w:rsidRDefault="00863A95" w:rsidP="00863A95">
      <w:pPr>
        <w:jc w:val="both"/>
        <w:rPr>
          <w:sz w:val="16"/>
          <w:szCs w:val="16"/>
        </w:rPr>
      </w:pPr>
      <w:r w:rsidRPr="00863A95">
        <w:rPr>
          <w:sz w:val="16"/>
          <w:szCs w:val="16"/>
        </w:rPr>
        <w:t xml:space="preserve">- ciężar włókna – </w:t>
      </w:r>
      <w:proofErr w:type="spellStart"/>
      <w:r w:rsidRPr="00863A95">
        <w:rPr>
          <w:sz w:val="16"/>
          <w:szCs w:val="16"/>
        </w:rPr>
        <w:t>Dtex</w:t>
      </w:r>
      <w:proofErr w:type="spellEnd"/>
      <w:r w:rsidRPr="00863A95">
        <w:rPr>
          <w:sz w:val="16"/>
          <w:szCs w:val="16"/>
        </w:rPr>
        <w:t>: min. 20 000</w:t>
      </w:r>
    </w:p>
    <w:p w14:paraId="0A353C89" w14:textId="77777777" w:rsidR="00863A95" w:rsidRPr="00863A95" w:rsidRDefault="00863A95" w:rsidP="00863A95">
      <w:pPr>
        <w:jc w:val="both"/>
        <w:rPr>
          <w:sz w:val="16"/>
          <w:szCs w:val="16"/>
        </w:rPr>
      </w:pPr>
      <w:r w:rsidRPr="00863A95">
        <w:rPr>
          <w:sz w:val="16"/>
          <w:szCs w:val="16"/>
        </w:rPr>
        <w:t>- gęstość trawy: min. 550.000 włókien/m2,</w:t>
      </w:r>
    </w:p>
    <w:p w14:paraId="37600F57" w14:textId="77777777" w:rsidR="00863A95" w:rsidRPr="00863A95" w:rsidRDefault="00863A95" w:rsidP="00863A95">
      <w:pPr>
        <w:jc w:val="both"/>
        <w:rPr>
          <w:sz w:val="16"/>
          <w:szCs w:val="16"/>
        </w:rPr>
      </w:pPr>
      <w:r w:rsidRPr="00863A95">
        <w:rPr>
          <w:sz w:val="16"/>
          <w:szCs w:val="16"/>
        </w:rPr>
        <w:t>- ilość pęczków: min. 25.000/m2</w:t>
      </w:r>
    </w:p>
    <w:p w14:paraId="7B393F97" w14:textId="77777777" w:rsidR="00863A95" w:rsidRPr="00863A95" w:rsidRDefault="00863A95" w:rsidP="00863A95">
      <w:pPr>
        <w:jc w:val="both"/>
        <w:rPr>
          <w:sz w:val="16"/>
          <w:szCs w:val="16"/>
        </w:rPr>
      </w:pPr>
      <w:r w:rsidRPr="00863A95">
        <w:rPr>
          <w:sz w:val="16"/>
          <w:szCs w:val="16"/>
        </w:rPr>
        <w:t>- waga włókna: min. 3700 g/m2</w:t>
      </w:r>
    </w:p>
    <w:p w14:paraId="5E496C87" w14:textId="77777777" w:rsidR="00863A95" w:rsidRPr="00863A95" w:rsidRDefault="00863A95" w:rsidP="00863A95">
      <w:pPr>
        <w:jc w:val="both"/>
        <w:rPr>
          <w:sz w:val="16"/>
          <w:szCs w:val="16"/>
        </w:rPr>
      </w:pPr>
      <w:r w:rsidRPr="00863A95">
        <w:rPr>
          <w:sz w:val="16"/>
          <w:szCs w:val="16"/>
        </w:rPr>
        <w:t>- waga całkowita trawy: min. 5000 g/m2</w:t>
      </w:r>
    </w:p>
    <w:p w14:paraId="41D56DCE" w14:textId="77777777" w:rsidR="00863A95" w:rsidRPr="00863A95" w:rsidRDefault="00863A95" w:rsidP="00863A95">
      <w:pPr>
        <w:jc w:val="both"/>
        <w:rPr>
          <w:sz w:val="16"/>
          <w:szCs w:val="16"/>
        </w:rPr>
      </w:pPr>
      <w:r w:rsidRPr="00863A95">
        <w:rPr>
          <w:sz w:val="16"/>
          <w:szCs w:val="16"/>
        </w:rPr>
        <w:t>- wyrywanie pęczka po starzeniu: min. 50N</w:t>
      </w:r>
    </w:p>
    <w:p w14:paraId="33E24DDB" w14:textId="77777777" w:rsidR="00863A95" w:rsidRPr="00863A95" w:rsidRDefault="00863A95" w:rsidP="00863A95">
      <w:pPr>
        <w:jc w:val="both"/>
        <w:rPr>
          <w:sz w:val="16"/>
          <w:szCs w:val="16"/>
        </w:rPr>
      </w:pPr>
      <w:r w:rsidRPr="00863A95">
        <w:rPr>
          <w:sz w:val="16"/>
          <w:szCs w:val="16"/>
        </w:rPr>
        <w:t>- łączenie klejone po starzeniu: min. 80/ 100mm</w:t>
      </w:r>
    </w:p>
    <w:p w14:paraId="0BD1921E" w14:textId="77777777" w:rsidR="00863A95" w:rsidRPr="00863A95" w:rsidRDefault="00863A95" w:rsidP="00863A95">
      <w:pPr>
        <w:jc w:val="both"/>
        <w:rPr>
          <w:sz w:val="16"/>
          <w:szCs w:val="16"/>
        </w:rPr>
      </w:pPr>
      <w:r w:rsidRPr="00863A95">
        <w:rPr>
          <w:sz w:val="16"/>
          <w:szCs w:val="16"/>
        </w:rPr>
        <w:t>- przepuszczalność wody przez nawierzchnię min. 2400mm/h</w:t>
      </w:r>
    </w:p>
    <w:p w14:paraId="01DF4E49" w14:textId="77777777" w:rsidR="00863A95" w:rsidRPr="00863A95" w:rsidRDefault="00863A95" w:rsidP="00863A95">
      <w:pPr>
        <w:jc w:val="both"/>
        <w:rPr>
          <w:sz w:val="16"/>
          <w:szCs w:val="16"/>
        </w:rPr>
      </w:pPr>
      <w:r w:rsidRPr="00863A95">
        <w:rPr>
          <w:sz w:val="16"/>
          <w:szCs w:val="16"/>
        </w:rPr>
        <w:t xml:space="preserve">- przepuszczalność wody przez system min. 1700mm/h </w:t>
      </w:r>
    </w:p>
    <w:p w14:paraId="6ECB01A3" w14:textId="77777777" w:rsidR="00863A95" w:rsidRPr="00863A95" w:rsidRDefault="00863A95" w:rsidP="00863A95">
      <w:pPr>
        <w:jc w:val="both"/>
        <w:rPr>
          <w:sz w:val="16"/>
          <w:szCs w:val="16"/>
        </w:rPr>
      </w:pPr>
      <w:r w:rsidRPr="00863A95">
        <w:rPr>
          <w:sz w:val="16"/>
          <w:szCs w:val="16"/>
        </w:rPr>
        <w:t>- kolor: 2 odcienie zieleni,</w:t>
      </w:r>
    </w:p>
    <w:p w14:paraId="7D0AB01E" w14:textId="77777777" w:rsidR="00863A95" w:rsidRPr="00863A95" w:rsidRDefault="00863A95" w:rsidP="00863A95">
      <w:pPr>
        <w:jc w:val="both"/>
        <w:rPr>
          <w:sz w:val="16"/>
          <w:szCs w:val="16"/>
        </w:rPr>
      </w:pPr>
      <w:r w:rsidRPr="00863A95">
        <w:rPr>
          <w:sz w:val="16"/>
          <w:szCs w:val="16"/>
        </w:rPr>
        <w:t xml:space="preserve">- dopuszczę się zasyp niewielką ilością piasku w kwarcowego w celu stabilizacji włókna trawy. </w:t>
      </w:r>
    </w:p>
    <w:p w14:paraId="1E136104" w14:textId="77777777" w:rsidR="00863A95" w:rsidRPr="00863A95" w:rsidRDefault="00863A95" w:rsidP="00863A95">
      <w:pPr>
        <w:jc w:val="both"/>
        <w:rPr>
          <w:sz w:val="16"/>
          <w:szCs w:val="16"/>
        </w:rPr>
      </w:pPr>
    </w:p>
    <w:p w14:paraId="687DA281" w14:textId="77777777" w:rsidR="00863A95" w:rsidRPr="00863A95" w:rsidRDefault="00863A95" w:rsidP="00863A95">
      <w:pPr>
        <w:jc w:val="both"/>
        <w:rPr>
          <w:sz w:val="16"/>
          <w:szCs w:val="16"/>
        </w:rPr>
      </w:pPr>
      <w:r w:rsidRPr="00863A95">
        <w:rPr>
          <w:sz w:val="16"/>
          <w:szCs w:val="16"/>
        </w:rPr>
        <w:t>Mata elastyczny (</w:t>
      </w:r>
      <w:proofErr w:type="spellStart"/>
      <w:r w:rsidRPr="00863A95">
        <w:rPr>
          <w:sz w:val="16"/>
          <w:szCs w:val="16"/>
        </w:rPr>
        <w:t>shock</w:t>
      </w:r>
      <w:proofErr w:type="spellEnd"/>
      <w:r w:rsidRPr="00863A95">
        <w:rPr>
          <w:sz w:val="16"/>
          <w:szCs w:val="16"/>
        </w:rPr>
        <w:t xml:space="preserve"> pad)</w:t>
      </w:r>
    </w:p>
    <w:p w14:paraId="6F6B7AFF" w14:textId="36D016B7" w:rsidR="00863A95" w:rsidRPr="00863A95" w:rsidRDefault="00863A95" w:rsidP="00863A95">
      <w:pPr>
        <w:jc w:val="both"/>
        <w:rPr>
          <w:sz w:val="16"/>
          <w:szCs w:val="16"/>
        </w:rPr>
      </w:pPr>
      <w:r w:rsidRPr="00863A95">
        <w:rPr>
          <w:sz w:val="16"/>
          <w:szCs w:val="16"/>
        </w:rPr>
        <w:t>- grubość maty min 10 mm</w:t>
      </w:r>
    </w:p>
    <w:p w14:paraId="6CF0AAE7" w14:textId="77777777" w:rsidR="00A23679" w:rsidRPr="003930A7" w:rsidRDefault="00A23679" w:rsidP="00A23679">
      <w:pPr>
        <w:jc w:val="both"/>
        <w:rPr>
          <w:b/>
          <w:bCs/>
          <w:sz w:val="16"/>
          <w:szCs w:val="16"/>
        </w:rPr>
      </w:pPr>
    </w:p>
    <w:p w14:paraId="67D9643D" w14:textId="77777777" w:rsidR="00A23679" w:rsidRPr="00A23679" w:rsidRDefault="002C0058" w:rsidP="00A23679">
      <w:pPr>
        <w:jc w:val="both"/>
        <w:rPr>
          <w:sz w:val="16"/>
          <w:szCs w:val="16"/>
        </w:rPr>
      </w:pPr>
      <w:r w:rsidRPr="00511C2B">
        <w:rPr>
          <w:b/>
          <w:bCs/>
          <w:sz w:val="16"/>
          <w:szCs w:val="16"/>
        </w:rPr>
        <w:t>5.</w:t>
      </w:r>
      <w:r>
        <w:rPr>
          <w:sz w:val="16"/>
          <w:szCs w:val="16"/>
        </w:rPr>
        <w:t xml:space="preserve"> </w:t>
      </w:r>
      <w:r w:rsidR="00A23679" w:rsidRPr="00A23679">
        <w:rPr>
          <w:sz w:val="16"/>
          <w:szCs w:val="16"/>
        </w:rPr>
        <w:t>Roboty objęte zamówieniem opisane w</w:t>
      </w:r>
      <w:r w:rsidR="0006413C">
        <w:rPr>
          <w:sz w:val="16"/>
          <w:szCs w:val="16"/>
        </w:rPr>
        <w:t xml:space="preserve"> dokumentacji przetargowej (projektach budowlanych)</w:t>
      </w:r>
      <w:r w:rsidR="00A23679" w:rsidRPr="00A23679">
        <w:rPr>
          <w:sz w:val="16"/>
          <w:szCs w:val="16"/>
        </w:rPr>
        <w:t xml:space="preserve"> należy wykonać w szczególności w oparciu o:  </w:t>
      </w:r>
    </w:p>
    <w:p w14:paraId="19E76FF9" w14:textId="77777777" w:rsidR="00A23679" w:rsidRPr="00A23679" w:rsidRDefault="00A23679" w:rsidP="00A23679">
      <w:pPr>
        <w:jc w:val="both"/>
        <w:rPr>
          <w:sz w:val="16"/>
          <w:szCs w:val="16"/>
        </w:rPr>
      </w:pPr>
      <w:r w:rsidRPr="00A23679">
        <w:rPr>
          <w:sz w:val="16"/>
          <w:szCs w:val="16"/>
        </w:rPr>
        <w:t>•</w:t>
      </w:r>
      <w:r w:rsidRPr="00A23679">
        <w:rPr>
          <w:sz w:val="16"/>
          <w:szCs w:val="16"/>
        </w:rPr>
        <w:tab/>
        <w:t>Wymogi przepisów prawa polskiego oraz Unii Europejskiej,</w:t>
      </w:r>
    </w:p>
    <w:p w14:paraId="5EBF67F1" w14:textId="77777777" w:rsidR="00A23679" w:rsidRPr="00A23679" w:rsidRDefault="00A23679" w:rsidP="00A23679">
      <w:pPr>
        <w:jc w:val="both"/>
        <w:rPr>
          <w:sz w:val="16"/>
          <w:szCs w:val="16"/>
        </w:rPr>
      </w:pPr>
      <w:r w:rsidRPr="00A23679">
        <w:rPr>
          <w:sz w:val="16"/>
          <w:szCs w:val="16"/>
        </w:rPr>
        <w:t>•</w:t>
      </w:r>
      <w:r w:rsidRPr="00A23679">
        <w:rPr>
          <w:sz w:val="16"/>
          <w:szCs w:val="16"/>
        </w:rPr>
        <w:tab/>
        <w:t>Wymagania oraz wytyczne Zamawiającego,</w:t>
      </w:r>
    </w:p>
    <w:p w14:paraId="70036323" w14:textId="77777777" w:rsidR="00A23679" w:rsidRDefault="00A23679" w:rsidP="00A23679">
      <w:pPr>
        <w:jc w:val="both"/>
        <w:rPr>
          <w:sz w:val="16"/>
          <w:szCs w:val="16"/>
        </w:rPr>
      </w:pPr>
      <w:r w:rsidRPr="00A23679">
        <w:rPr>
          <w:sz w:val="16"/>
          <w:szCs w:val="16"/>
        </w:rPr>
        <w:t>•</w:t>
      </w:r>
      <w:r w:rsidRPr="00A23679">
        <w:rPr>
          <w:sz w:val="16"/>
          <w:szCs w:val="16"/>
        </w:rPr>
        <w:tab/>
        <w:t xml:space="preserve">inne dokumenty wymienione w </w:t>
      </w:r>
      <w:r w:rsidR="002C0058">
        <w:rPr>
          <w:sz w:val="16"/>
          <w:szCs w:val="16"/>
        </w:rPr>
        <w:t>projektach budowlanych</w:t>
      </w:r>
    </w:p>
    <w:p w14:paraId="4CFF26B5" w14:textId="77777777" w:rsidR="00A23679" w:rsidRDefault="00A23679" w:rsidP="00A23679">
      <w:pPr>
        <w:pStyle w:val="Akapitzlist"/>
        <w:rPr>
          <w:sz w:val="16"/>
          <w:szCs w:val="16"/>
        </w:rPr>
      </w:pPr>
    </w:p>
    <w:p w14:paraId="737CC44B" w14:textId="77777777" w:rsidR="00945341" w:rsidRPr="00166502" w:rsidRDefault="00945341" w:rsidP="00945341">
      <w:pPr>
        <w:jc w:val="both"/>
        <w:rPr>
          <w:sz w:val="16"/>
          <w:szCs w:val="16"/>
        </w:rPr>
      </w:pPr>
    </w:p>
    <w:p w14:paraId="14836995" w14:textId="77777777" w:rsidR="00166502" w:rsidRPr="00511C2B" w:rsidRDefault="00511C2B" w:rsidP="00511C2B">
      <w:pPr>
        <w:jc w:val="both"/>
        <w:rPr>
          <w:b/>
          <w:sz w:val="16"/>
          <w:szCs w:val="16"/>
        </w:rPr>
      </w:pPr>
      <w:r>
        <w:rPr>
          <w:b/>
          <w:sz w:val="16"/>
          <w:szCs w:val="16"/>
        </w:rPr>
        <w:t xml:space="preserve">6. </w:t>
      </w:r>
      <w:r w:rsidR="00166502" w:rsidRPr="00511C2B">
        <w:rPr>
          <w:b/>
          <w:sz w:val="16"/>
          <w:szCs w:val="16"/>
        </w:rPr>
        <w:t xml:space="preserve">Harmonogram Rzeczowo - Finansowy  </w:t>
      </w:r>
    </w:p>
    <w:p w14:paraId="1076482E" w14:textId="77777777" w:rsidR="00166502" w:rsidRDefault="00166502" w:rsidP="00AC59D2">
      <w:pPr>
        <w:jc w:val="both"/>
        <w:rPr>
          <w:sz w:val="16"/>
          <w:szCs w:val="16"/>
        </w:rPr>
      </w:pPr>
      <w:r w:rsidRPr="00166502">
        <w:rPr>
          <w:sz w:val="16"/>
          <w:szCs w:val="16"/>
        </w:rPr>
        <w:t>Wykonawca zobowiązany jest w terminie 7 dni od daty zawarcia umowy przedłożyć Zamawiającemu do akceptacji Harmonogram Rzeczowo - Finansowy dla zakresu objętego projektem.</w:t>
      </w:r>
      <w:r w:rsidR="00134435" w:rsidRPr="00134435">
        <w:t xml:space="preserve"> </w:t>
      </w:r>
      <w:bookmarkStart w:id="3" w:name="_Hlk125374869"/>
      <w:r w:rsidR="00134435" w:rsidRPr="00134435">
        <w:rPr>
          <w:sz w:val="16"/>
          <w:szCs w:val="16"/>
        </w:rPr>
        <w:t xml:space="preserve">W przypadku gdy Harmonogram rzeczowo-finansowy staje się nieaktualny Wykonawca jest zobowiązany w terminie </w:t>
      </w:r>
      <w:r w:rsidR="00710859">
        <w:rPr>
          <w:sz w:val="16"/>
          <w:szCs w:val="16"/>
        </w:rPr>
        <w:t xml:space="preserve">3 </w:t>
      </w:r>
      <w:r w:rsidR="00134435" w:rsidRPr="00134435">
        <w:rPr>
          <w:sz w:val="16"/>
          <w:szCs w:val="16"/>
        </w:rPr>
        <w:t>dni od daty powzięcia takiej informacji złożyć aktualizację ww. dokumentu</w:t>
      </w:r>
    </w:p>
    <w:bookmarkEnd w:id="3"/>
    <w:p w14:paraId="24BBD864" w14:textId="77777777" w:rsidR="00330ACC" w:rsidRPr="00166502" w:rsidRDefault="00330ACC" w:rsidP="00AC59D2">
      <w:pPr>
        <w:jc w:val="both"/>
        <w:rPr>
          <w:sz w:val="16"/>
          <w:szCs w:val="16"/>
        </w:rPr>
      </w:pPr>
    </w:p>
    <w:p w14:paraId="55693956" w14:textId="77777777" w:rsidR="009C7903" w:rsidRDefault="009C7903" w:rsidP="00AC59D2">
      <w:pPr>
        <w:jc w:val="both"/>
        <w:rPr>
          <w:sz w:val="16"/>
          <w:szCs w:val="16"/>
        </w:rPr>
      </w:pPr>
    </w:p>
    <w:p w14:paraId="40C97D3F" w14:textId="77777777" w:rsidR="00CD4338" w:rsidRDefault="00CD4338" w:rsidP="00AC59D2">
      <w:pPr>
        <w:jc w:val="both"/>
        <w:rPr>
          <w:sz w:val="16"/>
          <w:szCs w:val="16"/>
        </w:rPr>
      </w:pPr>
    </w:p>
    <w:p w14:paraId="0CD6AE09" w14:textId="77777777" w:rsidR="00CD4338" w:rsidRPr="00511C2B" w:rsidRDefault="00511C2B" w:rsidP="00511C2B">
      <w:pPr>
        <w:jc w:val="both"/>
        <w:rPr>
          <w:b/>
          <w:bCs/>
          <w:sz w:val="16"/>
          <w:szCs w:val="16"/>
        </w:rPr>
      </w:pPr>
      <w:r>
        <w:rPr>
          <w:b/>
          <w:bCs/>
          <w:sz w:val="16"/>
          <w:szCs w:val="16"/>
        </w:rPr>
        <w:t xml:space="preserve">7. </w:t>
      </w:r>
      <w:r w:rsidR="00CD4338" w:rsidRPr="00511C2B">
        <w:rPr>
          <w:b/>
          <w:bCs/>
          <w:sz w:val="16"/>
          <w:szCs w:val="16"/>
        </w:rPr>
        <w:t xml:space="preserve">Podstawa płatności. </w:t>
      </w:r>
    </w:p>
    <w:p w14:paraId="22DF4213" w14:textId="77777777" w:rsidR="00CD4338" w:rsidRPr="00CD4338" w:rsidRDefault="00CD4338" w:rsidP="00CD4338">
      <w:pPr>
        <w:ind w:left="360"/>
        <w:jc w:val="both"/>
        <w:rPr>
          <w:sz w:val="16"/>
          <w:szCs w:val="16"/>
        </w:rPr>
      </w:pPr>
      <w:r w:rsidRPr="00CD4338">
        <w:rPr>
          <w:sz w:val="16"/>
          <w:szCs w:val="16"/>
        </w:rPr>
        <w:lastRenderedPageBreak/>
        <w:t>Rozliczenia i płatności będą dokonane zgodnie z Warunkami Umowy.</w:t>
      </w:r>
    </w:p>
    <w:p w14:paraId="69F68C38" w14:textId="77777777" w:rsidR="009C7903" w:rsidRPr="00E33798" w:rsidRDefault="009C7903" w:rsidP="00AC59D2">
      <w:pPr>
        <w:jc w:val="both"/>
        <w:rPr>
          <w:sz w:val="16"/>
          <w:szCs w:val="16"/>
        </w:rPr>
      </w:pPr>
    </w:p>
    <w:p w14:paraId="326E3ED3" w14:textId="77777777" w:rsidR="00573EB8" w:rsidRPr="00511C2B" w:rsidRDefault="00511C2B" w:rsidP="00511C2B">
      <w:pPr>
        <w:jc w:val="both"/>
        <w:rPr>
          <w:sz w:val="16"/>
          <w:szCs w:val="16"/>
        </w:rPr>
      </w:pPr>
      <w:r>
        <w:rPr>
          <w:b/>
          <w:bCs/>
          <w:sz w:val="16"/>
          <w:szCs w:val="16"/>
        </w:rPr>
        <w:t xml:space="preserve">8. </w:t>
      </w:r>
      <w:r w:rsidR="00E33798" w:rsidRPr="00511C2B">
        <w:rPr>
          <w:b/>
          <w:bCs/>
          <w:sz w:val="16"/>
          <w:szCs w:val="16"/>
        </w:rPr>
        <w:t>Dodatkowe obowiązki i wymagania stawiane Wykonawcy:</w:t>
      </w:r>
    </w:p>
    <w:p w14:paraId="4A6CEF81" w14:textId="77777777" w:rsidR="00573EB8" w:rsidRPr="00573EB8" w:rsidRDefault="00573EB8" w:rsidP="00573EB8">
      <w:pPr>
        <w:jc w:val="both"/>
        <w:rPr>
          <w:sz w:val="16"/>
          <w:szCs w:val="16"/>
        </w:rPr>
      </w:pPr>
      <w:r w:rsidRPr="00573EB8">
        <w:rPr>
          <w:sz w:val="16"/>
          <w:szCs w:val="16"/>
        </w:rPr>
        <w:t>1. Realizacja poszczególnych prac składających się na przedmiot umowy winna następować zgodnie z harmonogramem rzeczowo – finansowym, który po uzgodnieniu z Zamawiającym/nadzorem inwestorskim Wykonawca jest zobowiązany przedstawić Zamawiającemu  najpóźniej do końca 7 dnia od daty zawarcia umowy.</w:t>
      </w:r>
    </w:p>
    <w:p w14:paraId="502D134F" w14:textId="77777777" w:rsidR="001D7A24" w:rsidRDefault="00573EB8" w:rsidP="00E04D2E">
      <w:pPr>
        <w:jc w:val="both"/>
        <w:rPr>
          <w:sz w:val="16"/>
          <w:szCs w:val="16"/>
        </w:rPr>
      </w:pPr>
      <w:r w:rsidRPr="00573EB8">
        <w:rPr>
          <w:sz w:val="16"/>
          <w:szCs w:val="16"/>
        </w:rPr>
        <w:t xml:space="preserve">2. W harmonogramie rzeczowo - finansowym wykonawca zobowiązany jest uwzględnić wszystkie wytyczne Zamawiającego. Wykonawca zobowiązany jest sporządzić harmonogram z podziałem na wszystkie miesiące realizacji z uwzględnieniem terminów wyszczególnionych w SWZ i umowie. W poszczególnych miesiącach wykonawca zobowiązany jest wpisać planowane kwoty przerobów. Ewentualne błędy lub nieścisłości wskazane przez nadzór lub Zamawiającego w przekazanym harmonogramie rzeczowo – finansowym, Wykonawca zobowiązany jest poprawić w terminie 3 dni od daty powiadomienia przez Nadzór lub Zamawiającego. Harmonogram winien uwzględniać wykonanie wszystkich robót objętych przedmiotem zamówienia. </w:t>
      </w:r>
    </w:p>
    <w:p w14:paraId="6C4AA9AB" w14:textId="77777777" w:rsidR="001D7A24" w:rsidRDefault="001D7A24" w:rsidP="00E04D2E">
      <w:pPr>
        <w:jc w:val="both"/>
        <w:rPr>
          <w:sz w:val="16"/>
          <w:szCs w:val="16"/>
        </w:rPr>
      </w:pPr>
    </w:p>
    <w:p w14:paraId="075BFB83" w14:textId="77777777" w:rsidR="00E04D2E" w:rsidRPr="001D7A24" w:rsidRDefault="00573EB8" w:rsidP="00E04D2E">
      <w:pPr>
        <w:jc w:val="both"/>
        <w:rPr>
          <w:b/>
          <w:bCs/>
          <w:sz w:val="16"/>
          <w:szCs w:val="16"/>
        </w:rPr>
      </w:pPr>
      <w:r w:rsidRPr="001D7A24">
        <w:rPr>
          <w:b/>
          <w:bCs/>
          <w:sz w:val="16"/>
          <w:szCs w:val="16"/>
        </w:rPr>
        <w:t xml:space="preserve">Harmonogram  rzeczowo – finansowy </w:t>
      </w:r>
      <w:r w:rsidR="0004713E" w:rsidRPr="001D7A24">
        <w:rPr>
          <w:b/>
          <w:bCs/>
          <w:sz w:val="16"/>
          <w:szCs w:val="16"/>
        </w:rPr>
        <w:t>musi</w:t>
      </w:r>
      <w:r w:rsidRPr="001D7A24">
        <w:rPr>
          <w:b/>
          <w:bCs/>
          <w:sz w:val="16"/>
          <w:szCs w:val="16"/>
        </w:rPr>
        <w:t xml:space="preserve"> zawierać następujące elementy zakresu rzeczowego: </w:t>
      </w:r>
    </w:p>
    <w:p w14:paraId="6ECC83C3" w14:textId="2B0509C5" w:rsidR="00E04D2E" w:rsidRPr="001D7A24" w:rsidRDefault="00E04D2E" w:rsidP="00E04D2E">
      <w:pPr>
        <w:jc w:val="both"/>
        <w:rPr>
          <w:b/>
          <w:bCs/>
          <w:sz w:val="16"/>
          <w:szCs w:val="16"/>
        </w:rPr>
      </w:pPr>
      <w:bookmarkStart w:id="4" w:name="_Hlk170203855"/>
      <w:r w:rsidRPr="001D7A24">
        <w:rPr>
          <w:b/>
          <w:bCs/>
          <w:sz w:val="16"/>
          <w:szCs w:val="16"/>
        </w:rPr>
        <w:t xml:space="preserve">a) </w:t>
      </w:r>
      <w:r w:rsidR="00190F54">
        <w:rPr>
          <w:b/>
          <w:bCs/>
          <w:sz w:val="16"/>
          <w:szCs w:val="16"/>
        </w:rPr>
        <w:t>remont</w:t>
      </w:r>
      <w:r w:rsidR="00CD4F2F">
        <w:rPr>
          <w:b/>
          <w:bCs/>
          <w:sz w:val="16"/>
          <w:szCs w:val="16"/>
        </w:rPr>
        <w:t xml:space="preserve"> zjazdu na stadion,</w:t>
      </w:r>
    </w:p>
    <w:p w14:paraId="36E7D25E" w14:textId="5D751470" w:rsidR="00CD4F2F" w:rsidRPr="001D7A24" w:rsidRDefault="00E04D2E" w:rsidP="00E04D2E">
      <w:pPr>
        <w:jc w:val="both"/>
        <w:rPr>
          <w:b/>
          <w:bCs/>
          <w:sz w:val="16"/>
          <w:szCs w:val="16"/>
        </w:rPr>
      </w:pPr>
      <w:r w:rsidRPr="001D7A24">
        <w:rPr>
          <w:b/>
          <w:bCs/>
          <w:sz w:val="16"/>
          <w:szCs w:val="16"/>
        </w:rPr>
        <w:t xml:space="preserve">b) </w:t>
      </w:r>
      <w:r w:rsidR="007C0671">
        <w:rPr>
          <w:b/>
          <w:bCs/>
          <w:sz w:val="16"/>
          <w:szCs w:val="16"/>
        </w:rPr>
        <w:t>remont</w:t>
      </w:r>
      <w:r w:rsidR="00CD4F2F">
        <w:rPr>
          <w:b/>
          <w:bCs/>
          <w:sz w:val="16"/>
          <w:szCs w:val="16"/>
        </w:rPr>
        <w:t xml:space="preserve"> istniejącej bieżni wraz z odwodnieniem, </w:t>
      </w:r>
    </w:p>
    <w:p w14:paraId="767E23CE" w14:textId="77777777" w:rsidR="00CD4F2F" w:rsidRDefault="00E04D2E" w:rsidP="00E04D2E">
      <w:pPr>
        <w:jc w:val="both"/>
        <w:rPr>
          <w:b/>
          <w:bCs/>
          <w:sz w:val="16"/>
          <w:szCs w:val="16"/>
        </w:rPr>
      </w:pPr>
      <w:r w:rsidRPr="001D7A24">
        <w:rPr>
          <w:b/>
          <w:bCs/>
          <w:sz w:val="16"/>
          <w:szCs w:val="16"/>
        </w:rPr>
        <w:t xml:space="preserve">c) </w:t>
      </w:r>
      <w:r w:rsidR="00CD4F2F">
        <w:rPr>
          <w:b/>
          <w:bCs/>
          <w:sz w:val="16"/>
          <w:szCs w:val="16"/>
        </w:rPr>
        <w:t>modernizacja boiska do koszykówki,</w:t>
      </w:r>
    </w:p>
    <w:p w14:paraId="603096DC" w14:textId="77777777" w:rsidR="00CD4F2F" w:rsidRPr="001D7A24" w:rsidRDefault="00E04D2E" w:rsidP="00E04D2E">
      <w:pPr>
        <w:jc w:val="both"/>
        <w:rPr>
          <w:b/>
          <w:bCs/>
          <w:sz w:val="16"/>
          <w:szCs w:val="16"/>
        </w:rPr>
      </w:pPr>
      <w:r w:rsidRPr="001D7A24">
        <w:rPr>
          <w:b/>
          <w:bCs/>
          <w:sz w:val="16"/>
          <w:szCs w:val="16"/>
        </w:rPr>
        <w:t xml:space="preserve">d) </w:t>
      </w:r>
      <w:r w:rsidR="00CD4F2F">
        <w:rPr>
          <w:b/>
          <w:bCs/>
          <w:sz w:val="16"/>
          <w:szCs w:val="16"/>
        </w:rPr>
        <w:t>modernizacja boiska do piłki nożnej,</w:t>
      </w:r>
    </w:p>
    <w:p w14:paraId="43186E08" w14:textId="77777777" w:rsidR="00E04D2E" w:rsidRPr="001D7A24" w:rsidRDefault="00E04D2E" w:rsidP="00E04D2E">
      <w:pPr>
        <w:jc w:val="both"/>
        <w:rPr>
          <w:b/>
          <w:bCs/>
          <w:sz w:val="16"/>
          <w:szCs w:val="16"/>
        </w:rPr>
      </w:pPr>
      <w:r w:rsidRPr="001D7A24">
        <w:rPr>
          <w:b/>
          <w:bCs/>
          <w:sz w:val="16"/>
          <w:szCs w:val="16"/>
        </w:rPr>
        <w:t xml:space="preserve">e) </w:t>
      </w:r>
      <w:r w:rsidR="00CD4F2F" w:rsidRPr="0002313B">
        <w:rPr>
          <w:rFonts w:cs="Arial"/>
          <w:b/>
          <w:bCs/>
          <w:color w:val="000000"/>
          <w:sz w:val="16"/>
          <w:szCs w:val="16"/>
        </w:rPr>
        <w:t>przebudowie schodów i chodnika wzdłuż kompleksu</w:t>
      </w:r>
      <w:r w:rsidR="0002313B">
        <w:rPr>
          <w:rFonts w:cs="Arial"/>
          <w:b/>
          <w:bCs/>
          <w:color w:val="000000"/>
          <w:sz w:val="16"/>
          <w:szCs w:val="16"/>
        </w:rPr>
        <w:t xml:space="preserve"> wraz z oświetleniem,</w:t>
      </w:r>
    </w:p>
    <w:p w14:paraId="1B420944" w14:textId="77777777" w:rsidR="005156F7" w:rsidRPr="001D7A24" w:rsidRDefault="001D7A24" w:rsidP="00E04D2E">
      <w:pPr>
        <w:jc w:val="both"/>
        <w:rPr>
          <w:b/>
          <w:bCs/>
          <w:sz w:val="16"/>
          <w:szCs w:val="16"/>
        </w:rPr>
      </w:pPr>
      <w:r w:rsidRPr="001D7A24">
        <w:rPr>
          <w:b/>
          <w:bCs/>
          <w:sz w:val="16"/>
          <w:szCs w:val="16"/>
        </w:rPr>
        <w:t xml:space="preserve">f) </w:t>
      </w:r>
      <w:r w:rsidR="0002313B">
        <w:rPr>
          <w:b/>
          <w:bCs/>
          <w:sz w:val="16"/>
          <w:szCs w:val="16"/>
        </w:rPr>
        <w:t xml:space="preserve">pozostałe elementy: mała architektura, piłko chwyty, płoty </w:t>
      </w:r>
    </w:p>
    <w:bookmarkEnd w:id="4"/>
    <w:p w14:paraId="4F6A3FCE" w14:textId="77777777" w:rsidR="00573EB8" w:rsidRPr="001D7A24" w:rsidRDefault="00573EB8" w:rsidP="00573EB8">
      <w:pPr>
        <w:jc w:val="both"/>
        <w:rPr>
          <w:b/>
          <w:bCs/>
          <w:sz w:val="16"/>
          <w:szCs w:val="16"/>
        </w:rPr>
      </w:pPr>
    </w:p>
    <w:p w14:paraId="3A1EB454" w14:textId="77777777" w:rsidR="001D7A24" w:rsidRPr="001D7A24" w:rsidRDefault="001D7A24" w:rsidP="00573EB8">
      <w:pPr>
        <w:jc w:val="both"/>
        <w:rPr>
          <w:b/>
          <w:bCs/>
          <w:sz w:val="16"/>
          <w:szCs w:val="16"/>
        </w:rPr>
      </w:pPr>
      <w:r w:rsidRPr="001D7A24">
        <w:rPr>
          <w:b/>
          <w:bCs/>
          <w:sz w:val="16"/>
          <w:szCs w:val="16"/>
        </w:rPr>
        <w:t>Wykonawca będzie realizował przedmiot zam</w:t>
      </w:r>
      <w:r w:rsidR="00271B6E">
        <w:rPr>
          <w:b/>
          <w:bCs/>
          <w:sz w:val="16"/>
          <w:szCs w:val="16"/>
        </w:rPr>
        <w:t>ówienia w kolejności ustalonej z Zamawiający i użytkownikiem kompleksu</w:t>
      </w:r>
      <w:r w:rsidRPr="001D7A24">
        <w:rPr>
          <w:b/>
          <w:bCs/>
          <w:sz w:val="16"/>
          <w:szCs w:val="16"/>
        </w:rPr>
        <w:t xml:space="preserve">. </w:t>
      </w:r>
    </w:p>
    <w:p w14:paraId="46F8C2F9" w14:textId="77777777" w:rsidR="001D7A24" w:rsidRDefault="001D7A24" w:rsidP="00573EB8">
      <w:pPr>
        <w:jc w:val="both"/>
        <w:rPr>
          <w:sz w:val="16"/>
          <w:szCs w:val="16"/>
        </w:rPr>
      </w:pPr>
    </w:p>
    <w:p w14:paraId="505C96BC" w14:textId="77777777" w:rsidR="001D7A24" w:rsidRPr="00573EB8" w:rsidRDefault="001D7A24" w:rsidP="00573EB8">
      <w:pPr>
        <w:jc w:val="both"/>
        <w:rPr>
          <w:sz w:val="16"/>
          <w:szCs w:val="16"/>
        </w:rPr>
      </w:pPr>
    </w:p>
    <w:p w14:paraId="0B0F80B1" w14:textId="77777777" w:rsidR="00573EB8" w:rsidRPr="00573EB8" w:rsidRDefault="00573EB8" w:rsidP="00573EB8">
      <w:pPr>
        <w:jc w:val="both"/>
        <w:rPr>
          <w:sz w:val="16"/>
          <w:szCs w:val="16"/>
        </w:rPr>
      </w:pPr>
      <w:r w:rsidRPr="00573EB8">
        <w:rPr>
          <w:sz w:val="16"/>
          <w:szCs w:val="16"/>
        </w:rPr>
        <w:t>3.</w:t>
      </w:r>
      <w:r w:rsidRPr="00573EB8">
        <w:rPr>
          <w:sz w:val="16"/>
          <w:szCs w:val="16"/>
        </w:rPr>
        <w:tab/>
        <w:t>Wykonawca zobowiązany jest wykonać pełny zakres robót, który jest konieczny z punktu widzenia dokumentacji, przepisów prawa, wiedzy technicznej i sztuki budowlanej, dla uzyskania końcowego efektu określonego przez przedmiot zamówienia, a więc wykonać zadanie bez względu na występujące trudności i nieprzewidziane okoliczności jakie mogą wystąpić w trakcie realizacji.</w:t>
      </w:r>
    </w:p>
    <w:p w14:paraId="6CC8CA55" w14:textId="77777777" w:rsidR="00573EB8" w:rsidRPr="00573EB8" w:rsidRDefault="00573EB8" w:rsidP="00573EB8">
      <w:pPr>
        <w:jc w:val="both"/>
        <w:rPr>
          <w:sz w:val="16"/>
          <w:szCs w:val="16"/>
        </w:rPr>
      </w:pPr>
      <w:r w:rsidRPr="00573EB8">
        <w:rPr>
          <w:sz w:val="16"/>
          <w:szCs w:val="16"/>
        </w:rPr>
        <w:t>4.</w:t>
      </w:r>
      <w:r w:rsidRPr="00573EB8">
        <w:rPr>
          <w:sz w:val="16"/>
          <w:szCs w:val="16"/>
        </w:rPr>
        <w:tab/>
        <w:t xml:space="preserve">Przedmiot umowy wykonany powinien zostać z materiałów dostarczonych przez Wykonawcę. Materiały powinny odpowiadać, co, do jakości wymogom wyrobów dopuszczonych do obrotu i stosowania w budownictwie, określonym w art. 10 ustawy Prawo budowlane (t. j. Dz. U. z 2016 r. poz. 290 z </w:t>
      </w:r>
      <w:proofErr w:type="spellStart"/>
      <w:r w:rsidRPr="00573EB8">
        <w:rPr>
          <w:sz w:val="16"/>
          <w:szCs w:val="16"/>
        </w:rPr>
        <w:t>późn</w:t>
      </w:r>
      <w:proofErr w:type="spellEnd"/>
      <w:r w:rsidRPr="00573EB8">
        <w:rPr>
          <w:sz w:val="16"/>
          <w:szCs w:val="16"/>
        </w:rPr>
        <w:t>. zm.), wymaganiom Specyfikacji Warunków Zamówienia oraz wymaganiom Dokumentacji Projektowej. Materiały z rozbiórki winny być usunięte na koszt Wykonawcy poza teren budowy przy przestrzeganiu przepisów ustawy z dnia 14 grudnia 2012 r. o odpadach (</w:t>
      </w:r>
      <w:proofErr w:type="spellStart"/>
      <w:r w:rsidRPr="00573EB8">
        <w:rPr>
          <w:sz w:val="16"/>
          <w:szCs w:val="16"/>
        </w:rPr>
        <w:t>t.j</w:t>
      </w:r>
      <w:proofErr w:type="spellEnd"/>
      <w:r w:rsidRPr="00573EB8">
        <w:rPr>
          <w:sz w:val="16"/>
          <w:szCs w:val="16"/>
        </w:rPr>
        <w:t xml:space="preserve">. Dz. U. z 2013 r., poz. 21,). Natomiast materiały z rozbiórki wskazane przez Zamawiającego podczas realizacji inwestycji, dające się ponownie wykorzystać, należy przekazać Zamawiającemu i złożyć w miejscu przez niego wskazanym. </w:t>
      </w:r>
    </w:p>
    <w:p w14:paraId="6E071C62" w14:textId="77777777" w:rsidR="00573EB8" w:rsidRPr="00573EB8" w:rsidRDefault="00573EB8" w:rsidP="00573EB8">
      <w:pPr>
        <w:jc w:val="both"/>
        <w:rPr>
          <w:sz w:val="16"/>
          <w:szCs w:val="16"/>
        </w:rPr>
      </w:pPr>
      <w:r w:rsidRPr="00573EB8">
        <w:rPr>
          <w:sz w:val="16"/>
          <w:szCs w:val="16"/>
        </w:rPr>
        <w:t>5.</w:t>
      </w:r>
      <w:r w:rsidRPr="00573EB8">
        <w:rPr>
          <w:sz w:val="16"/>
          <w:szCs w:val="16"/>
        </w:rPr>
        <w:tab/>
        <w:t>Wykonawca zobowiązany jest do zdobycia wszelkich informacji, które mogą być konieczne i niezbędne  do prawidłowego  przygotowania oferty.</w:t>
      </w:r>
    </w:p>
    <w:p w14:paraId="21D8BF09" w14:textId="77777777" w:rsidR="00573EB8" w:rsidRPr="00573EB8" w:rsidRDefault="00573EB8" w:rsidP="00573EB8">
      <w:pPr>
        <w:jc w:val="both"/>
        <w:rPr>
          <w:sz w:val="16"/>
          <w:szCs w:val="16"/>
        </w:rPr>
      </w:pPr>
      <w:r w:rsidRPr="00573EB8">
        <w:rPr>
          <w:sz w:val="16"/>
          <w:szCs w:val="16"/>
        </w:rPr>
        <w:t>6.</w:t>
      </w:r>
      <w:r w:rsidRPr="00573EB8">
        <w:rPr>
          <w:sz w:val="16"/>
          <w:szCs w:val="16"/>
        </w:rPr>
        <w:tab/>
        <w:t>Wykonawca ponosi odpowiedzialność za zapoznanie się z należytą starannością z treścią dokumentacji przetargowej oraz za uzyskanie wiarygodnej informacji odnośnie warunków i zobowiązań, które w jakikolwiek sposób mogą wpłynąć na cenę oferty lub realizację robót.</w:t>
      </w:r>
    </w:p>
    <w:p w14:paraId="1325713F" w14:textId="77777777" w:rsidR="00573EB8" w:rsidRPr="00573EB8" w:rsidRDefault="00573EB8" w:rsidP="00573EB8">
      <w:pPr>
        <w:jc w:val="both"/>
        <w:rPr>
          <w:sz w:val="16"/>
          <w:szCs w:val="16"/>
        </w:rPr>
      </w:pPr>
      <w:r w:rsidRPr="00573EB8">
        <w:rPr>
          <w:sz w:val="16"/>
          <w:szCs w:val="16"/>
        </w:rPr>
        <w:t>7.</w:t>
      </w:r>
      <w:r w:rsidRPr="00573EB8">
        <w:rPr>
          <w:sz w:val="16"/>
          <w:szCs w:val="16"/>
        </w:rPr>
        <w:tab/>
        <w:t>Wykonawca ponosił będzie pełną odpowiedzialność za szkody oraz następstwa nieszczęśliwych wypadków pracowników i osób trzecich, powstałych w związku z prowadzonymi robotami budowlanymi w czasie od daty protokolarnego przejęcia terenu  budowy przez Wykonawcę do daty protokolarnego oddania budowy (odbioru końcowego robót).</w:t>
      </w:r>
    </w:p>
    <w:p w14:paraId="1E764179" w14:textId="77777777" w:rsidR="00573EB8" w:rsidRPr="00573EB8" w:rsidRDefault="00573EB8" w:rsidP="00573EB8">
      <w:pPr>
        <w:jc w:val="both"/>
        <w:rPr>
          <w:sz w:val="16"/>
          <w:szCs w:val="16"/>
        </w:rPr>
      </w:pPr>
      <w:r w:rsidRPr="00573EB8">
        <w:rPr>
          <w:sz w:val="16"/>
          <w:szCs w:val="16"/>
        </w:rPr>
        <w:t>8.</w:t>
      </w:r>
      <w:r w:rsidRPr="00573EB8">
        <w:rPr>
          <w:sz w:val="16"/>
          <w:szCs w:val="16"/>
        </w:rPr>
        <w:tab/>
        <w:t xml:space="preserve">Wykonawca zapewni na własny koszt i utrzyma przez cały okres obowiązywania umowy, na czas realizacji umowy, ubezpieczenie kontraktowe wszystkich </w:t>
      </w:r>
      <w:proofErr w:type="spellStart"/>
      <w:r w:rsidRPr="00573EB8">
        <w:rPr>
          <w:sz w:val="16"/>
          <w:szCs w:val="16"/>
        </w:rPr>
        <w:t>ryzyk</w:t>
      </w:r>
      <w:proofErr w:type="spellEnd"/>
      <w:r w:rsidRPr="00573EB8">
        <w:rPr>
          <w:sz w:val="16"/>
          <w:szCs w:val="16"/>
        </w:rPr>
        <w:t xml:space="preserve"> budowy CAR (</w:t>
      </w:r>
      <w:proofErr w:type="spellStart"/>
      <w:r w:rsidRPr="00573EB8">
        <w:rPr>
          <w:sz w:val="16"/>
          <w:szCs w:val="16"/>
        </w:rPr>
        <w:t>Contractors</w:t>
      </w:r>
      <w:proofErr w:type="spellEnd"/>
      <w:r w:rsidRPr="00573EB8">
        <w:rPr>
          <w:sz w:val="16"/>
          <w:szCs w:val="16"/>
        </w:rPr>
        <w:t xml:space="preserve">’ </w:t>
      </w:r>
      <w:proofErr w:type="spellStart"/>
      <w:r w:rsidRPr="00573EB8">
        <w:rPr>
          <w:sz w:val="16"/>
          <w:szCs w:val="16"/>
        </w:rPr>
        <w:t>All</w:t>
      </w:r>
      <w:proofErr w:type="spellEnd"/>
      <w:r w:rsidRPr="00573EB8">
        <w:rPr>
          <w:sz w:val="16"/>
          <w:szCs w:val="16"/>
        </w:rPr>
        <w:t xml:space="preserve"> </w:t>
      </w:r>
      <w:proofErr w:type="spellStart"/>
      <w:r w:rsidRPr="00573EB8">
        <w:rPr>
          <w:sz w:val="16"/>
          <w:szCs w:val="16"/>
        </w:rPr>
        <w:t>Risks</w:t>
      </w:r>
      <w:proofErr w:type="spellEnd"/>
      <w:r w:rsidRPr="00573EB8">
        <w:rPr>
          <w:sz w:val="16"/>
          <w:szCs w:val="16"/>
        </w:rPr>
        <w:t>). Suma ubezpieczenia nie może być mniejsza niż wartości ceny określona w umowie (wartość umowy). Wykonawca przedłoży polisę ubezpieczenia kontraktu Zamawiającemu w terminie 7 dni kalendarzowych od dnia zawarcia umowy.</w:t>
      </w:r>
    </w:p>
    <w:p w14:paraId="39BA92A7" w14:textId="77777777" w:rsidR="00573EB8" w:rsidRPr="00573EB8" w:rsidRDefault="00573EB8" w:rsidP="00573EB8">
      <w:pPr>
        <w:jc w:val="both"/>
        <w:rPr>
          <w:sz w:val="16"/>
          <w:szCs w:val="16"/>
        </w:rPr>
      </w:pPr>
      <w:r w:rsidRPr="00573EB8">
        <w:rPr>
          <w:sz w:val="16"/>
          <w:szCs w:val="16"/>
        </w:rPr>
        <w:t>9.</w:t>
      </w:r>
      <w:r w:rsidRPr="00573EB8">
        <w:rPr>
          <w:sz w:val="16"/>
          <w:szCs w:val="16"/>
        </w:rPr>
        <w:tab/>
        <w:t>Wykonawca zapewni, dla zrealizowania robót kierownika budowy z</w:t>
      </w:r>
      <w:r w:rsidR="003877D7">
        <w:rPr>
          <w:sz w:val="16"/>
          <w:szCs w:val="16"/>
        </w:rPr>
        <w:t xml:space="preserve"> odpowiednimi </w:t>
      </w:r>
      <w:r w:rsidRPr="00573EB8">
        <w:rPr>
          <w:sz w:val="16"/>
          <w:szCs w:val="16"/>
        </w:rPr>
        <w:t xml:space="preserve"> uprawnieniami budowlanymi i aktualnymi zaświadczeniami wydanymi przez właściwą izbę samorządu zawodowego, zgodnie z ustawą Prawo budowalne. Wykonawca na własny koszt zapewni funkcjonowanie biura budowy, umożliwiającego organizowanie w nim rad budowy, dla min. </w:t>
      </w:r>
      <w:r w:rsidR="001E422D">
        <w:rPr>
          <w:sz w:val="16"/>
          <w:szCs w:val="16"/>
        </w:rPr>
        <w:t>5</w:t>
      </w:r>
      <w:r w:rsidRPr="00573EB8">
        <w:rPr>
          <w:sz w:val="16"/>
          <w:szCs w:val="16"/>
        </w:rPr>
        <w:t xml:space="preserve"> osób uczestniczących. Minimalne wyposażenie biura to stół konferencyjny i krzesła dla </w:t>
      </w:r>
      <w:r w:rsidR="001E422D">
        <w:rPr>
          <w:sz w:val="16"/>
          <w:szCs w:val="16"/>
        </w:rPr>
        <w:t>5</w:t>
      </w:r>
      <w:r w:rsidRPr="00573EB8">
        <w:rPr>
          <w:sz w:val="16"/>
          <w:szCs w:val="16"/>
        </w:rPr>
        <w:t xml:space="preserve"> osób.</w:t>
      </w:r>
    </w:p>
    <w:p w14:paraId="4598E663" w14:textId="77777777" w:rsidR="00573EB8" w:rsidRPr="00573EB8" w:rsidRDefault="00573EB8" w:rsidP="00573EB8">
      <w:pPr>
        <w:jc w:val="both"/>
        <w:rPr>
          <w:sz w:val="16"/>
          <w:szCs w:val="16"/>
        </w:rPr>
      </w:pPr>
      <w:r w:rsidRPr="00573EB8">
        <w:rPr>
          <w:sz w:val="16"/>
          <w:szCs w:val="16"/>
        </w:rPr>
        <w:t>10.</w:t>
      </w:r>
      <w:r w:rsidRPr="00573EB8">
        <w:rPr>
          <w:sz w:val="16"/>
          <w:szCs w:val="16"/>
        </w:rPr>
        <w:tab/>
      </w:r>
      <w:r w:rsidR="003877D7">
        <w:rPr>
          <w:sz w:val="16"/>
          <w:szCs w:val="16"/>
        </w:rPr>
        <w:t xml:space="preserve">Do obowiązków Wykonawcy należy w razie konieczności </w:t>
      </w:r>
      <w:r w:rsidRPr="00573EB8">
        <w:rPr>
          <w:sz w:val="16"/>
          <w:szCs w:val="16"/>
        </w:rPr>
        <w:t>wykonać projekty organizacji ruchu na czas prowadzenia robót w pasach dro</w:t>
      </w:r>
      <w:r w:rsidR="003877D7">
        <w:rPr>
          <w:sz w:val="16"/>
          <w:szCs w:val="16"/>
        </w:rPr>
        <w:t xml:space="preserve">gi gminnej </w:t>
      </w:r>
      <w:r w:rsidRPr="00573EB8">
        <w:rPr>
          <w:sz w:val="16"/>
          <w:szCs w:val="16"/>
        </w:rPr>
        <w:t>oraz uzgodnić te projekty z zarządcą drogi i właściwymi organami, a także uzyskać ich ostateczne zatwierdzenie przez właściwy organ nadzoru. Obowiązkiem wykonawcy jest również uzyskanie zezwoleń na zajęcie pasa drogowego w pasie drogi gminnej na własny koszt i własnym staraniem. Wszelkie opłaty związane z zajęcie</w:t>
      </w:r>
      <w:r w:rsidR="003877D7">
        <w:rPr>
          <w:sz w:val="16"/>
          <w:szCs w:val="16"/>
        </w:rPr>
        <w:t>m pasa drogowego drogi gminnej</w:t>
      </w:r>
      <w:r w:rsidRPr="00573EB8">
        <w:rPr>
          <w:sz w:val="16"/>
          <w:szCs w:val="16"/>
        </w:rPr>
        <w:t xml:space="preserve"> w celu prowadzenia robót, leżą po stronie Wykonawcy.</w:t>
      </w:r>
    </w:p>
    <w:p w14:paraId="15CB3604" w14:textId="77777777" w:rsidR="00573EB8" w:rsidRPr="00573EB8" w:rsidRDefault="00573EB8" w:rsidP="00573EB8">
      <w:pPr>
        <w:jc w:val="both"/>
        <w:rPr>
          <w:sz w:val="16"/>
          <w:szCs w:val="16"/>
        </w:rPr>
      </w:pPr>
      <w:r w:rsidRPr="00573EB8">
        <w:rPr>
          <w:sz w:val="16"/>
          <w:szCs w:val="16"/>
        </w:rPr>
        <w:t>11.</w:t>
      </w:r>
      <w:r w:rsidRPr="00573EB8">
        <w:rPr>
          <w:sz w:val="16"/>
          <w:szCs w:val="16"/>
        </w:rPr>
        <w:tab/>
        <w:t>Wykonawca winien przestrzegać warunków prowadzenia robót zawartych w Specyfikacjach technicznych, założeniach do technologii wykonania robót, zawartych w opisie technicznym do dokumentacji projektowej, uzgodnieniach z użytkownikiem oraz gestorami uzbrojenia terenu, uzgodnieniach i opiniach do dokumentacji projektowej, decyzjach zawartych w dokumentacji projektowej.</w:t>
      </w:r>
    </w:p>
    <w:p w14:paraId="2FE3E6F5" w14:textId="77777777" w:rsidR="00573EB8" w:rsidRPr="00573EB8" w:rsidRDefault="00573EB8" w:rsidP="00573EB8">
      <w:pPr>
        <w:jc w:val="both"/>
        <w:rPr>
          <w:sz w:val="16"/>
          <w:szCs w:val="16"/>
        </w:rPr>
      </w:pPr>
      <w:r w:rsidRPr="00573EB8">
        <w:rPr>
          <w:sz w:val="16"/>
          <w:szCs w:val="16"/>
        </w:rPr>
        <w:t>12.</w:t>
      </w:r>
      <w:r w:rsidRPr="00573EB8">
        <w:rPr>
          <w:sz w:val="16"/>
          <w:szCs w:val="16"/>
        </w:rPr>
        <w:tab/>
        <w:t>Wykonawca zapewni warunki umożliwiające prawidłowe wykonanie prac budowlano-montażowych oraz uwzględni w wynagrodzeniu koszty z tym związane.</w:t>
      </w:r>
    </w:p>
    <w:p w14:paraId="552024FC" w14:textId="77777777" w:rsidR="00573EB8" w:rsidRPr="00573EB8" w:rsidRDefault="00573EB8" w:rsidP="00573EB8">
      <w:pPr>
        <w:jc w:val="both"/>
        <w:rPr>
          <w:sz w:val="16"/>
          <w:szCs w:val="16"/>
        </w:rPr>
      </w:pPr>
      <w:r w:rsidRPr="00573EB8">
        <w:rPr>
          <w:sz w:val="16"/>
          <w:szCs w:val="16"/>
        </w:rPr>
        <w:t>13.</w:t>
      </w:r>
      <w:r w:rsidRPr="00573EB8">
        <w:rPr>
          <w:sz w:val="16"/>
          <w:szCs w:val="16"/>
        </w:rPr>
        <w:tab/>
        <w:t>Zamawiający nie przewiduje dodatkowego wynagrodzenia za: dozór budowy i ochronę mienia, zagospodarowanie placu budowy, w tym tymczasowe drogi technologiczne, ogrodzenie i oświetlenie placu budowy - niezbędnymi zabezpieczeniami bhp i p.poż., utrudnienia związane z realizacją zamówienia, tymczasowe składowisko mas ziemnych na placu budowy.</w:t>
      </w:r>
    </w:p>
    <w:p w14:paraId="4D37CB89" w14:textId="77777777" w:rsidR="00573EB8" w:rsidRPr="00573EB8" w:rsidRDefault="00573EB8" w:rsidP="00573EB8">
      <w:pPr>
        <w:jc w:val="both"/>
        <w:rPr>
          <w:sz w:val="16"/>
          <w:szCs w:val="16"/>
        </w:rPr>
      </w:pPr>
      <w:r w:rsidRPr="00573EB8">
        <w:rPr>
          <w:sz w:val="16"/>
          <w:szCs w:val="16"/>
        </w:rPr>
        <w:t>14.</w:t>
      </w:r>
      <w:r w:rsidRPr="00573EB8">
        <w:rPr>
          <w:sz w:val="16"/>
          <w:szCs w:val="16"/>
        </w:rPr>
        <w:tab/>
        <w:t>Wykonawca zobowiązany jest do systematycznego prowadzenia prac porządkowych w rejonie palcu budowy oraz do zapewnienia skutecznej ochrony dróg dojazdowych przed zanieczyszczeniami, mogącymi powstać na skutek prowadzonych robót budowlanych (np. roboty ziemne).</w:t>
      </w:r>
    </w:p>
    <w:p w14:paraId="70882780" w14:textId="77777777" w:rsidR="00573EB8" w:rsidRPr="00573EB8" w:rsidRDefault="00573EB8" w:rsidP="00573EB8">
      <w:pPr>
        <w:jc w:val="both"/>
        <w:rPr>
          <w:sz w:val="16"/>
          <w:szCs w:val="16"/>
        </w:rPr>
      </w:pPr>
      <w:r w:rsidRPr="00573EB8">
        <w:rPr>
          <w:sz w:val="16"/>
          <w:szCs w:val="16"/>
        </w:rPr>
        <w:t>15.</w:t>
      </w:r>
      <w:r w:rsidRPr="00573EB8">
        <w:rPr>
          <w:sz w:val="16"/>
          <w:szCs w:val="16"/>
        </w:rPr>
        <w:tab/>
        <w:t>Wszystkie zapisy SWZ należy rozpatrywać łącznie z opisami technicznymi zawartymi w dokumentacji projektowej.</w:t>
      </w:r>
    </w:p>
    <w:p w14:paraId="32604672" w14:textId="77777777" w:rsidR="00573EB8" w:rsidRPr="00573EB8" w:rsidRDefault="00573EB8" w:rsidP="00573EB8">
      <w:pPr>
        <w:jc w:val="both"/>
        <w:rPr>
          <w:sz w:val="16"/>
          <w:szCs w:val="16"/>
        </w:rPr>
      </w:pPr>
      <w:r w:rsidRPr="00573EB8">
        <w:rPr>
          <w:sz w:val="16"/>
          <w:szCs w:val="16"/>
        </w:rPr>
        <w:lastRenderedPageBreak/>
        <w:t>16.</w:t>
      </w:r>
      <w:r w:rsidRPr="00573EB8">
        <w:rPr>
          <w:sz w:val="16"/>
          <w:szCs w:val="16"/>
        </w:rPr>
        <w:tab/>
        <w:t xml:space="preserve">Wykonawca zobowiązany jest: </w:t>
      </w:r>
    </w:p>
    <w:p w14:paraId="327B6173" w14:textId="77777777" w:rsidR="00573EB8" w:rsidRPr="00573EB8" w:rsidRDefault="00573EB8" w:rsidP="00573EB8">
      <w:pPr>
        <w:jc w:val="both"/>
        <w:rPr>
          <w:sz w:val="16"/>
          <w:szCs w:val="16"/>
        </w:rPr>
      </w:pPr>
      <w:r w:rsidRPr="00573EB8">
        <w:rPr>
          <w:sz w:val="16"/>
          <w:szCs w:val="16"/>
        </w:rPr>
        <w:t>1)</w:t>
      </w:r>
      <w:r w:rsidRPr="00573EB8">
        <w:rPr>
          <w:sz w:val="16"/>
          <w:szCs w:val="16"/>
        </w:rPr>
        <w:tab/>
        <w:t>zapewnić bezpieczne przejścia piesze oraz dojazd: użytkownikom posesji przyległych do terenu budowy, służbom komunalnym i pojazdom uprzywilejowanym,</w:t>
      </w:r>
    </w:p>
    <w:p w14:paraId="4256510B" w14:textId="77777777" w:rsidR="00573EB8" w:rsidRPr="00573EB8" w:rsidRDefault="00573EB8" w:rsidP="00573EB8">
      <w:pPr>
        <w:jc w:val="both"/>
        <w:rPr>
          <w:sz w:val="16"/>
          <w:szCs w:val="16"/>
        </w:rPr>
      </w:pPr>
      <w:r w:rsidRPr="00573EB8">
        <w:rPr>
          <w:sz w:val="16"/>
          <w:szCs w:val="16"/>
        </w:rPr>
        <w:t>2)</w:t>
      </w:r>
      <w:r w:rsidRPr="00573EB8">
        <w:rPr>
          <w:sz w:val="16"/>
          <w:szCs w:val="16"/>
        </w:rPr>
        <w:tab/>
        <w:t>zapewnić bezpieczną organizację ruchu kołowego i pieszego wraz z czytelnym i widocznym oznakowaniem,</w:t>
      </w:r>
    </w:p>
    <w:p w14:paraId="046FEBCA" w14:textId="77777777" w:rsidR="00573EB8" w:rsidRPr="00573EB8" w:rsidRDefault="00573EB8" w:rsidP="00573EB8">
      <w:pPr>
        <w:jc w:val="both"/>
        <w:rPr>
          <w:sz w:val="16"/>
          <w:szCs w:val="16"/>
        </w:rPr>
      </w:pPr>
      <w:r w:rsidRPr="00573EB8">
        <w:rPr>
          <w:sz w:val="16"/>
          <w:szCs w:val="16"/>
        </w:rPr>
        <w:t>3)</w:t>
      </w:r>
      <w:r w:rsidRPr="00573EB8">
        <w:rPr>
          <w:sz w:val="16"/>
          <w:szCs w:val="16"/>
        </w:rPr>
        <w:tab/>
        <w:t>zapewnić ciągły nadzór całodobowy nad oznakowaniem drogowym i wprowadzonymi zmianami w organizacji ruchu na czas prowadzenia robót,</w:t>
      </w:r>
    </w:p>
    <w:p w14:paraId="54B56139" w14:textId="77777777" w:rsidR="00573EB8" w:rsidRPr="00573EB8" w:rsidRDefault="00573EB8" w:rsidP="00573EB8">
      <w:pPr>
        <w:jc w:val="both"/>
        <w:rPr>
          <w:sz w:val="16"/>
          <w:szCs w:val="16"/>
        </w:rPr>
      </w:pPr>
      <w:r w:rsidRPr="00573EB8">
        <w:rPr>
          <w:sz w:val="16"/>
          <w:szCs w:val="16"/>
        </w:rPr>
        <w:t>4)</w:t>
      </w:r>
      <w:r w:rsidRPr="00573EB8">
        <w:rPr>
          <w:sz w:val="16"/>
          <w:szCs w:val="16"/>
        </w:rPr>
        <w:tab/>
        <w:t>układać uzbrojenie podziemne, zgodnie z normami dotyczącymi zachowania normatywnych odległości od budowli i innego uzbrojenia,</w:t>
      </w:r>
    </w:p>
    <w:p w14:paraId="4D5FB46D" w14:textId="77777777" w:rsidR="00573EB8" w:rsidRPr="00573EB8" w:rsidRDefault="00573EB8" w:rsidP="00573EB8">
      <w:pPr>
        <w:jc w:val="both"/>
        <w:rPr>
          <w:sz w:val="16"/>
          <w:szCs w:val="16"/>
        </w:rPr>
      </w:pPr>
      <w:r w:rsidRPr="00573EB8">
        <w:rPr>
          <w:sz w:val="16"/>
          <w:szCs w:val="16"/>
        </w:rPr>
        <w:t>5)</w:t>
      </w:r>
      <w:r w:rsidRPr="00573EB8">
        <w:rPr>
          <w:sz w:val="16"/>
          <w:szCs w:val="16"/>
        </w:rPr>
        <w:tab/>
        <w:t>zapewnić bezpieczeństwo osób przebywających w terenie oraz ochronę mienia,</w:t>
      </w:r>
    </w:p>
    <w:p w14:paraId="6B99A8F0" w14:textId="77777777" w:rsidR="00573EB8" w:rsidRPr="00573EB8" w:rsidRDefault="00573EB8" w:rsidP="00573EB8">
      <w:pPr>
        <w:jc w:val="both"/>
        <w:rPr>
          <w:sz w:val="16"/>
          <w:szCs w:val="16"/>
        </w:rPr>
      </w:pPr>
      <w:r w:rsidRPr="00573EB8">
        <w:rPr>
          <w:sz w:val="16"/>
          <w:szCs w:val="16"/>
        </w:rPr>
        <w:t>6)</w:t>
      </w:r>
      <w:r w:rsidRPr="00573EB8">
        <w:rPr>
          <w:sz w:val="16"/>
          <w:szCs w:val="16"/>
        </w:rPr>
        <w:tab/>
        <w:t>po zakończeniu robót, teren budowy doprowadzić do stanu pierwotnego,</w:t>
      </w:r>
    </w:p>
    <w:p w14:paraId="00F2FC3F" w14:textId="77777777" w:rsidR="00573EB8" w:rsidRPr="00573EB8" w:rsidRDefault="00573EB8" w:rsidP="00573EB8">
      <w:pPr>
        <w:jc w:val="both"/>
        <w:rPr>
          <w:sz w:val="16"/>
          <w:szCs w:val="16"/>
        </w:rPr>
      </w:pPr>
      <w:r w:rsidRPr="00573EB8">
        <w:rPr>
          <w:sz w:val="16"/>
          <w:szCs w:val="16"/>
        </w:rPr>
        <w:t>7)</w:t>
      </w:r>
      <w:r w:rsidRPr="00573EB8">
        <w:rPr>
          <w:sz w:val="16"/>
          <w:szCs w:val="16"/>
        </w:rPr>
        <w:tab/>
        <w:t>prowadzić roboty zgodnie z przepisami bhp i p.poż. oraz utrzymać plac budowy w należytym porządku,</w:t>
      </w:r>
    </w:p>
    <w:p w14:paraId="04C3B683" w14:textId="77777777" w:rsidR="00573EB8" w:rsidRPr="00573EB8" w:rsidRDefault="00573EB8" w:rsidP="00573EB8">
      <w:pPr>
        <w:jc w:val="both"/>
        <w:rPr>
          <w:sz w:val="16"/>
          <w:szCs w:val="16"/>
        </w:rPr>
      </w:pPr>
      <w:r w:rsidRPr="00573EB8">
        <w:rPr>
          <w:sz w:val="16"/>
          <w:szCs w:val="16"/>
        </w:rPr>
        <w:t>8)</w:t>
      </w:r>
      <w:r w:rsidRPr="00573EB8">
        <w:rPr>
          <w:sz w:val="16"/>
          <w:szCs w:val="16"/>
        </w:rPr>
        <w:tab/>
        <w:t>przyjąć technologię i organizację robót, która nie spowoduje dewastacji wykonanych robót i terenu,</w:t>
      </w:r>
    </w:p>
    <w:p w14:paraId="633D66DA" w14:textId="77777777" w:rsidR="00573EB8" w:rsidRPr="00573EB8" w:rsidRDefault="00573EB8" w:rsidP="00573EB8">
      <w:pPr>
        <w:jc w:val="both"/>
        <w:rPr>
          <w:sz w:val="16"/>
          <w:szCs w:val="16"/>
        </w:rPr>
      </w:pPr>
      <w:r w:rsidRPr="00573EB8">
        <w:rPr>
          <w:sz w:val="16"/>
          <w:szCs w:val="16"/>
        </w:rPr>
        <w:t>9)</w:t>
      </w:r>
      <w:r w:rsidRPr="00573EB8">
        <w:rPr>
          <w:sz w:val="16"/>
          <w:szCs w:val="16"/>
        </w:rPr>
        <w:tab/>
        <w:t>zorganizować we własnym zakresie czasowe miejsce składowanie urobku, powstałe podczas wykonywania robót oraz punkt poboru wody i zasilania w energię elektryczną,</w:t>
      </w:r>
    </w:p>
    <w:p w14:paraId="459FA56D" w14:textId="77777777" w:rsidR="00573EB8" w:rsidRPr="00573EB8" w:rsidRDefault="00573EB8" w:rsidP="00573EB8">
      <w:pPr>
        <w:jc w:val="both"/>
        <w:rPr>
          <w:sz w:val="16"/>
          <w:szCs w:val="16"/>
        </w:rPr>
      </w:pPr>
      <w:r w:rsidRPr="00573EB8">
        <w:rPr>
          <w:sz w:val="16"/>
          <w:szCs w:val="16"/>
        </w:rPr>
        <w:t>10)</w:t>
      </w:r>
      <w:r w:rsidRPr="00573EB8">
        <w:rPr>
          <w:sz w:val="16"/>
          <w:szCs w:val="16"/>
        </w:rPr>
        <w:tab/>
        <w:t xml:space="preserve">zastosować urządzenia i metody </w:t>
      </w:r>
      <w:proofErr w:type="spellStart"/>
      <w:r w:rsidRPr="00573EB8">
        <w:rPr>
          <w:sz w:val="16"/>
          <w:szCs w:val="16"/>
        </w:rPr>
        <w:t>bezwstrząsowe</w:t>
      </w:r>
      <w:proofErr w:type="spellEnd"/>
      <w:r w:rsidRPr="00573EB8">
        <w:rPr>
          <w:sz w:val="16"/>
          <w:szCs w:val="16"/>
        </w:rPr>
        <w:t>, w celu wyeliminowania przenoszenia drgań na obiekty kubaturowe sąsiadujące z budową,</w:t>
      </w:r>
    </w:p>
    <w:p w14:paraId="189A143A" w14:textId="77777777" w:rsidR="00573EB8" w:rsidRPr="00573EB8" w:rsidRDefault="00573EB8" w:rsidP="00573EB8">
      <w:pPr>
        <w:jc w:val="both"/>
        <w:rPr>
          <w:sz w:val="16"/>
          <w:szCs w:val="16"/>
        </w:rPr>
      </w:pPr>
      <w:r w:rsidRPr="00573EB8">
        <w:rPr>
          <w:sz w:val="16"/>
          <w:szCs w:val="16"/>
        </w:rPr>
        <w:t>11)</w:t>
      </w:r>
      <w:r w:rsidRPr="00573EB8">
        <w:rPr>
          <w:sz w:val="16"/>
          <w:szCs w:val="16"/>
        </w:rPr>
        <w:tab/>
        <w:t>do wyprzedzającego zawiadomienia użytkowników urządzeń (gestorów sieci) podziemnych oraz organy nadzoru budowlanego, o planowanym terminie rozpoczęcia robót uzbrojenia terenu,</w:t>
      </w:r>
    </w:p>
    <w:p w14:paraId="6A06AF70" w14:textId="77777777" w:rsidR="00573EB8" w:rsidRPr="00573EB8" w:rsidRDefault="00573EB8" w:rsidP="00573EB8">
      <w:pPr>
        <w:jc w:val="both"/>
        <w:rPr>
          <w:sz w:val="16"/>
          <w:szCs w:val="16"/>
        </w:rPr>
      </w:pPr>
      <w:r w:rsidRPr="00573EB8">
        <w:rPr>
          <w:sz w:val="16"/>
          <w:szCs w:val="16"/>
        </w:rPr>
        <w:t>12)</w:t>
      </w:r>
      <w:r w:rsidRPr="00573EB8">
        <w:rPr>
          <w:sz w:val="16"/>
          <w:szCs w:val="16"/>
        </w:rPr>
        <w:tab/>
        <w:t>do ścisłego przestrzegania wymagań zawartych w uzgodnieniach z gestorami sieci infrastrukturalnych oraz przestrzegania obowiązujących procedur odnośnie zatrudniania podwykonawców, w celu wykonania uzgodnionych zakresów robót,</w:t>
      </w:r>
    </w:p>
    <w:p w14:paraId="1D8548A3" w14:textId="77777777" w:rsidR="00573EB8" w:rsidRPr="00573EB8" w:rsidRDefault="00573EB8" w:rsidP="00573EB8">
      <w:pPr>
        <w:jc w:val="both"/>
        <w:rPr>
          <w:sz w:val="16"/>
          <w:szCs w:val="16"/>
        </w:rPr>
      </w:pPr>
      <w:r w:rsidRPr="00573EB8">
        <w:rPr>
          <w:sz w:val="16"/>
          <w:szCs w:val="16"/>
        </w:rPr>
        <w:t>13)</w:t>
      </w:r>
      <w:r w:rsidRPr="00573EB8">
        <w:rPr>
          <w:sz w:val="16"/>
          <w:szCs w:val="16"/>
        </w:rPr>
        <w:tab/>
        <w:t>do prowadzenia robót w sposób zapewniający:</w:t>
      </w:r>
    </w:p>
    <w:p w14:paraId="1D404CBD" w14:textId="77777777" w:rsidR="00573EB8" w:rsidRPr="00573EB8" w:rsidRDefault="00636EC6" w:rsidP="00573EB8">
      <w:pPr>
        <w:jc w:val="both"/>
        <w:rPr>
          <w:sz w:val="16"/>
          <w:szCs w:val="16"/>
        </w:rPr>
      </w:pPr>
      <w:r>
        <w:rPr>
          <w:sz w:val="16"/>
          <w:szCs w:val="16"/>
        </w:rPr>
        <w:t xml:space="preserve">- </w:t>
      </w:r>
      <w:r w:rsidR="00573EB8" w:rsidRPr="00573EB8">
        <w:rPr>
          <w:sz w:val="16"/>
          <w:szCs w:val="16"/>
        </w:rPr>
        <w:t>bezpieczeństwo osób zamieszkujących i przebywających w terenie oraz ochronę mienia,</w:t>
      </w:r>
    </w:p>
    <w:p w14:paraId="46CCB8FD" w14:textId="77777777" w:rsidR="00573EB8" w:rsidRPr="00573EB8" w:rsidRDefault="00636EC6" w:rsidP="00573EB8">
      <w:pPr>
        <w:jc w:val="both"/>
        <w:rPr>
          <w:sz w:val="16"/>
          <w:szCs w:val="16"/>
        </w:rPr>
      </w:pPr>
      <w:r>
        <w:rPr>
          <w:sz w:val="16"/>
          <w:szCs w:val="16"/>
        </w:rPr>
        <w:t xml:space="preserve">- </w:t>
      </w:r>
      <w:r w:rsidR="00573EB8" w:rsidRPr="00573EB8">
        <w:rPr>
          <w:sz w:val="16"/>
          <w:szCs w:val="16"/>
        </w:rPr>
        <w:t>bezpieczną i zgodną z przepisami technologię robót,</w:t>
      </w:r>
    </w:p>
    <w:p w14:paraId="36E1A2F1" w14:textId="77777777" w:rsidR="00573EB8" w:rsidRPr="00573EB8" w:rsidRDefault="00636EC6" w:rsidP="00573EB8">
      <w:pPr>
        <w:jc w:val="both"/>
        <w:rPr>
          <w:sz w:val="16"/>
          <w:szCs w:val="16"/>
        </w:rPr>
      </w:pPr>
      <w:r>
        <w:rPr>
          <w:sz w:val="16"/>
          <w:szCs w:val="16"/>
        </w:rPr>
        <w:t xml:space="preserve">- </w:t>
      </w:r>
      <w:r w:rsidR="00573EB8" w:rsidRPr="00573EB8">
        <w:rPr>
          <w:sz w:val="16"/>
          <w:szCs w:val="16"/>
        </w:rPr>
        <w:t>ochronę powietrza atmosferycznego przed zanieczyszczeniami, zarówno przy robotach rozbiórkowych jak i przez zastosowanie sprawnego i właściwie eksploatowanego sprzętu,</w:t>
      </w:r>
    </w:p>
    <w:p w14:paraId="0934DA03" w14:textId="77777777" w:rsidR="00573EB8" w:rsidRPr="00573EB8" w:rsidRDefault="00636EC6" w:rsidP="00573EB8">
      <w:pPr>
        <w:jc w:val="both"/>
        <w:rPr>
          <w:sz w:val="16"/>
          <w:szCs w:val="16"/>
        </w:rPr>
      </w:pPr>
      <w:r>
        <w:rPr>
          <w:sz w:val="16"/>
          <w:szCs w:val="16"/>
        </w:rPr>
        <w:t xml:space="preserve">- </w:t>
      </w:r>
      <w:r w:rsidR="00573EB8" w:rsidRPr="00573EB8">
        <w:rPr>
          <w:sz w:val="16"/>
          <w:szCs w:val="16"/>
        </w:rPr>
        <w:t>najmniej uciążliwą akustycznie technologię robót rozbiórkowych,</w:t>
      </w:r>
    </w:p>
    <w:p w14:paraId="4B9C4C21" w14:textId="77777777" w:rsidR="00573EB8" w:rsidRPr="00573EB8" w:rsidRDefault="00636EC6" w:rsidP="00573EB8">
      <w:pPr>
        <w:jc w:val="both"/>
        <w:rPr>
          <w:sz w:val="16"/>
          <w:szCs w:val="16"/>
        </w:rPr>
      </w:pPr>
      <w:r>
        <w:rPr>
          <w:sz w:val="16"/>
          <w:szCs w:val="16"/>
        </w:rPr>
        <w:t xml:space="preserve">- </w:t>
      </w:r>
      <w:r w:rsidR="00573EB8" w:rsidRPr="00573EB8">
        <w:rPr>
          <w:sz w:val="16"/>
          <w:szCs w:val="16"/>
        </w:rPr>
        <w:t>bezpieczeństwo konstrukcji, budowli, budynków i urządzeń oraz właściwe warunki eksploatacyjne dla obiektów zlokalizowanych w sąsiedztwie placu budowy oraz dróg dojazdowych w tym rejonie,</w:t>
      </w:r>
    </w:p>
    <w:p w14:paraId="462159D1" w14:textId="77777777" w:rsidR="00573EB8" w:rsidRPr="00573EB8" w:rsidRDefault="00636EC6" w:rsidP="00573EB8">
      <w:pPr>
        <w:jc w:val="both"/>
        <w:rPr>
          <w:sz w:val="16"/>
          <w:szCs w:val="16"/>
        </w:rPr>
      </w:pPr>
      <w:r>
        <w:rPr>
          <w:sz w:val="16"/>
          <w:szCs w:val="16"/>
        </w:rPr>
        <w:t xml:space="preserve">- </w:t>
      </w:r>
      <w:r w:rsidR="00573EB8" w:rsidRPr="00573EB8">
        <w:rPr>
          <w:sz w:val="16"/>
          <w:szCs w:val="16"/>
        </w:rPr>
        <w:t>stosowanie wymagań Rozporządzenia Ministra Infrastruktury z dnia 12.04.2002 r. w sprawie warunków technicznych, jakim powinny odpowiadać budynki i ich usytuowanie (</w:t>
      </w:r>
      <w:proofErr w:type="spellStart"/>
      <w:r w:rsidR="00573EB8" w:rsidRPr="00573EB8">
        <w:rPr>
          <w:sz w:val="16"/>
          <w:szCs w:val="16"/>
        </w:rPr>
        <w:t>t.j</w:t>
      </w:r>
      <w:proofErr w:type="spellEnd"/>
      <w:r w:rsidR="00573EB8" w:rsidRPr="00573EB8">
        <w:rPr>
          <w:sz w:val="16"/>
          <w:szCs w:val="16"/>
        </w:rPr>
        <w:t xml:space="preserve">. Dz. U. z 2015 r., poz. 1422 z </w:t>
      </w:r>
      <w:proofErr w:type="spellStart"/>
      <w:r w:rsidR="00573EB8" w:rsidRPr="00573EB8">
        <w:rPr>
          <w:sz w:val="16"/>
          <w:szCs w:val="16"/>
        </w:rPr>
        <w:t>późn</w:t>
      </w:r>
      <w:proofErr w:type="spellEnd"/>
      <w:r w:rsidR="00573EB8" w:rsidRPr="00573EB8">
        <w:rPr>
          <w:sz w:val="16"/>
          <w:szCs w:val="16"/>
        </w:rPr>
        <w:t>. zm.),</w:t>
      </w:r>
    </w:p>
    <w:p w14:paraId="087F79E0" w14:textId="77777777" w:rsidR="00573EB8" w:rsidRPr="00573EB8" w:rsidRDefault="00636EC6" w:rsidP="00573EB8">
      <w:pPr>
        <w:jc w:val="both"/>
        <w:rPr>
          <w:sz w:val="16"/>
          <w:szCs w:val="16"/>
        </w:rPr>
      </w:pPr>
      <w:r>
        <w:rPr>
          <w:sz w:val="16"/>
          <w:szCs w:val="16"/>
        </w:rPr>
        <w:t xml:space="preserve">- </w:t>
      </w:r>
      <w:r w:rsidR="00573EB8" w:rsidRPr="00573EB8">
        <w:rPr>
          <w:sz w:val="16"/>
          <w:szCs w:val="16"/>
        </w:rPr>
        <w:t>stosowanie wymagań Rozporządzenia Ministra Transportu i Gospodarki Morskiej z dnia 02.03.1999r. w sprawie warunków technicznych, jakim powinny odpowiadać drogi publiczne i ich usytuowanie (</w:t>
      </w:r>
      <w:proofErr w:type="spellStart"/>
      <w:r w:rsidR="00573EB8" w:rsidRPr="00573EB8">
        <w:rPr>
          <w:sz w:val="16"/>
          <w:szCs w:val="16"/>
        </w:rPr>
        <w:t>t.j</w:t>
      </w:r>
      <w:proofErr w:type="spellEnd"/>
      <w:r w:rsidR="00573EB8" w:rsidRPr="00573EB8">
        <w:rPr>
          <w:sz w:val="16"/>
          <w:szCs w:val="16"/>
        </w:rPr>
        <w:t xml:space="preserve">. Dz. U. z 1999 r., Nr 43, poz. 430 z </w:t>
      </w:r>
      <w:proofErr w:type="spellStart"/>
      <w:r w:rsidR="00573EB8" w:rsidRPr="00573EB8">
        <w:rPr>
          <w:sz w:val="16"/>
          <w:szCs w:val="16"/>
        </w:rPr>
        <w:t>późn</w:t>
      </w:r>
      <w:proofErr w:type="spellEnd"/>
      <w:r w:rsidR="00573EB8" w:rsidRPr="00573EB8">
        <w:rPr>
          <w:sz w:val="16"/>
          <w:szCs w:val="16"/>
        </w:rPr>
        <w:t>. zm.),</w:t>
      </w:r>
    </w:p>
    <w:p w14:paraId="1D733CC6" w14:textId="77777777" w:rsidR="00573EB8" w:rsidRPr="00573EB8" w:rsidRDefault="00636EC6" w:rsidP="00573EB8">
      <w:pPr>
        <w:jc w:val="both"/>
        <w:rPr>
          <w:sz w:val="16"/>
          <w:szCs w:val="16"/>
        </w:rPr>
      </w:pPr>
      <w:r>
        <w:rPr>
          <w:sz w:val="16"/>
          <w:szCs w:val="16"/>
        </w:rPr>
        <w:t xml:space="preserve">- </w:t>
      </w:r>
      <w:r w:rsidR="00573EB8" w:rsidRPr="00573EB8">
        <w:rPr>
          <w:sz w:val="16"/>
          <w:szCs w:val="16"/>
        </w:rPr>
        <w:t xml:space="preserve">stosowania wymagań Rozporządzenia Ministra Infrastruktury z dnia 23.06.2003 r. w sprawie informacji dotyczącej bezpieczeństwa i ochrony zdrowia oraz planu bezpieczeństwa i ochrony zdrowia (Dz. U. z 2003 r., Nr 120, poz. 1126 z </w:t>
      </w:r>
      <w:proofErr w:type="spellStart"/>
      <w:r w:rsidR="00573EB8" w:rsidRPr="00573EB8">
        <w:rPr>
          <w:sz w:val="16"/>
          <w:szCs w:val="16"/>
        </w:rPr>
        <w:t>późn</w:t>
      </w:r>
      <w:proofErr w:type="spellEnd"/>
      <w:r w:rsidR="00573EB8" w:rsidRPr="00573EB8">
        <w:rPr>
          <w:sz w:val="16"/>
          <w:szCs w:val="16"/>
        </w:rPr>
        <w:t>. zm.),</w:t>
      </w:r>
    </w:p>
    <w:p w14:paraId="68EF4CD2" w14:textId="77777777" w:rsidR="00573EB8" w:rsidRPr="00573EB8" w:rsidRDefault="00636EC6" w:rsidP="00573EB8">
      <w:pPr>
        <w:jc w:val="both"/>
        <w:rPr>
          <w:sz w:val="16"/>
          <w:szCs w:val="16"/>
        </w:rPr>
      </w:pPr>
      <w:r>
        <w:rPr>
          <w:sz w:val="16"/>
          <w:szCs w:val="16"/>
        </w:rPr>
        <w:t xml:space="preserve">- </w:t>
      </w:r>
      <w:r w:rsidR="00573EB8" w:rsidRPr="00573EB8">
        <w:rPr>
          <w:sz w:val="16"/>
          <w:szCs w:val="16"/>
        </w:rPr>
        <w:t xml:space="preserve">stosowanie wymagań Rozporządzenia Ministra Infrastruktury z dnia 06.02.2003 r. w sprawie bezpieczeństwa i higieny pracy podczas wykonywania robót budowlanych (Dz. U. z 2003 r., Nr 47, poz. 401 z </w:t>
      </w:r>
      <w:proofErr w:type="spellStart"/>
      <w:r w:rsidR="00573EB8" w:rsidRPr="00573EB8">
        <w:rPr>
          <w:sz w:val="16"/>
          <w:szCs w:val="16"/>
        </w:rPr>
        <w:t>późn</w:t>
      </w:r>
      <w:proofErr w:type="spellEnd"/>
      <w:r w:rsidR="00573EB8" w:rsidRPr="00573EB8">
        <w:rPr>
          <w:sz w:val="16"/>
          <w:szCs w:val="16"/>
        </w:rPr>
        <w:t>. zm.).</w:t>
      </w:r>
    </w:p>
    <w:p w14:paraId="3F630CC6" w14:textId="77777777" w:rsidR="002047DB" w:rsidRDefault="00573EB8" w:rsidP="00573EB8">
      <w:pPr>
        <w:jc w:val="both"/>
        <w:rPr>
          <w:sz w:val="16"/>
          <w:szCs w:val="16"/>
        </w:rPr>
      </w:pPr>
      <w:r w:rsidRPr="00573EB8">
        <w:rPr>
          <w:sz w:val="16"/>
          <w:szCs w:val="16"/>
        </w:rPr>
        <w:t>14)</w:t>
      </w:r>
      <w:r w:rsidRPr="00573EB8">
        <w:rPr>
          <w:sz w:val="16"/>
          <w:szCs w:val="16"/>
        </w:rPr>
        <w:tab/>
        <w:t xml:space="preserve">przed rozpoczęciem robót sporządzenia i przekazania Zamawiającemu inwentaryzacji fotograficznej terenu i obiektów, wg stanu na dzień przekazania placu budowy w celu wyeliminowania późniejszych roszczeń ze strony prawnych właścicieli nieruchomości sąsiadujących z terenem budowy i układem drogowym, stanowiącym dojazd do budowy. </w:t>
      </w:r>
    </w:p>
    <w:p w14:paraId="55EDE4C4" w14:textId="77777777" w:rsidR="00573EB8" w:rsidRPr="00573EB8" w:rsidRDefault="002047DB" w:rsidP="00573EB8">
      <w:pPr>
        <w:jc w:val="both"/>
        <w:rPr>
          <w:sz w:val="16"/>
          <w:szCs w:val="16"/>
        </w:rPr>
      </w:pPr>
      <w:r>
        <w:rPr>
          <w:sz w:val="16"/>
          <w:szCs w:val="16"/>
        </w:rPr>
        <w:t xml:space="preserve">15) </w:t>
      </w:r>
      <w:r w:rsidR="00573EB8" w:rsidRPr="00573EB8">
        <w:rPr>
          <w:sz w:val="16"/>
          <w:szCs w:val="16"/>
        </w:rPr>
        <w:t xml:space="preserve">O każdorazowym, niezbędnym wejściu na teren nieruchomości, których właścicielem są osoby prywatne informować z wyprzedzeniem zarówno właściciela nieruchomości jak i Inwestora. </w:t>
      </w:r>
    </w:p>
    <w:p w14:paraId="226E0F11" w14:textId="77777777" w:rsidR="00573EB8" w:rsidRPr="00573EB8" w:rsidRDefault="00573EB8" w:rsidP="00573EB8">
      <w:pPr>
        <w:jc w:val="both"/>
        <w:rPr>
          <w:sz w:val="16"/>
          <w:szCs w:val="16"/>
        </w:rPr>
      </w:pPr>
      <w:r w:rsidRPr="00573EB8">
        <w:rPr>
          <w:sz w:val="16"/>
          <w:szCs w:val="16"/>
        </w:rPr>
        <w:t>1</w:t>
      </w:r>
      <w:r w:rsidR="002047DB">
        <w:rPr>
          <w:sz w:val="16"/>
          <w:szCs w:val="16"/>
        </w:rPr>
        <w:t>6</w:t>
      </w:r>
      <w:r w:rsidRPr="00573EB8">
        <w:rPr>
          <w:sz w:val="16"/>
          <w:szCs w:val="16"/>
        </w:rPr>
        <w:t>)</w:t>
      </w:r>
      <w:r w:rsidRPr="00573EB8">
        <w:rPr>
          <w:sz w:val="16"/>
          <w:szCs w:val="16"/>
        </w:rPr>
        <w:tab/>
        <w:t>Zanieczyszczoną ziemię, odpady budowlane, gruz i śmieci należy wywieźć na legalne wysypiska. Koszty w/w wywozu z jego utylizacją należy uwzględnić w wynagrodzeniu ryczałtowym. Wykonawca dostarczy Zamawiającemu dokumenty potwierdzające dokonanie w/w wywozu na legalne wysypisko.</w:t>
      </w:r>
    </w:p>
    <w:p w14:paraId="7344CD2C" w14:textId="77777777" w:rsidR="00573EB8" w:rsidRPr="00573EB8" w:rsidRDefault="00573EB8" w:rsidP="00573EB8">
      <w:pPr>
        <w:jc w:val="both"/>
        <w:rPr>
          <w:sz w:val="16"/>
          <w:szCs w:val="16"/>
        </w:rPr>
      </w:pPr>
      <w:r w:rsidRPr="00573EB8">
        <w:rPr>
          <w:sz w:val="16"/>
          <w:szCs w:val="16"/>
        </w:rPr>
        <w:t>17.</w:t>
      </w:r>
      <w:r w:rsidRPr="00573EB8">
        <w:rPr>
          <w:sz w:val="16"/>
          <w:szCs w:val="16"/>
        </w:rPr>
        <w:tab/>
        <w:t>Wykonawca we własnym zakresie i na własny koszt:</w:t>
      </w:r>
    </w:p>
    <w:p w14:paraId="3180148F" w14:textId="77777777" w:rsidR="00573EB8" w:rsidRPr="00573EB8" w:rsidRDefault="00573EB8" w:rsidP="00573EB8">
      <w:pPr>
        <w:jc w:val="both"/>
        <w:rPr>
          <w:sz w:val="16"/>
          <w:szCs w:val="16"/>
        </w:rPr>
      </w:pPr>
      <w:r w:rsidRPr="00573EB8">
        <w:rPr>
          <w:sz w:val="16"/>
          <w:szCs w:val="16"/>
        </w:rPr>
        <w:t>1)</w:t>
      </w:r>
      <w:r w:rsidRPr="00573EB8">
        <w:rPr>
          <w:sz w:val="16"/>
          <w:szCs w:val="16"/>
        </w:rPr>
        <w:tab/>
        <w:t>zorganizuje czasowe zaplecze budowy na terenie przeznaczonym pod realizację zadania,</w:t>
      </w:r>
    </w:p>
    <w:p w14:paraId="19A18A4B" w14:textId="77777777" w:rsidR="00573EB8" w:rsidRPr="00573EB8" w:rsidRDefault="00573EB8" w:rsidP="00573EB8">
      <w:pPr>
        <w:jc w:val="both"/>
        <w:rPr>
          <w:sz w:val="16"/>
          <w:szCs w:val="16"/>
        </w:rPr>
      </w:pPr>
      <w:r w:rsidRPr="00573EB8">
        <w:rPr>
          <w:sz w:val="16"/>
          <w:szCs w:val="16"/>
        </w:rPr>
        <w:t>2)</w:t>
      </w:r>
      <w:r w:rsidRPr="00573EB8">
        <w:rPr>
          <w:sz w:val="16"/>
          <w:szCs w:val="16"/>
        </w:rPr>
        <w:tab/>
        <w:t>zamontuje tymczasowe urządzenia pomiarowe na dostawę wody i energii elektrycznej, dla potrzeb placu budowy, wraz z uzyskaniem warunków technicznych  od użytkowników urządzeń podziemnych. W przypadku nie otrzymania warunków technicznych, dostawa wody i energii dla placu budowy nastąpi staraniem Wykonawcy (np. agregat prądotwórczy). Koszty urządzenia zaplecza i placu budowy wraz z dostawą wody i energii elektrycznej obciążają Wykonawcę robót.</w:t>
      </w:r>
    </w:p>
    <w:p w14:paraId="654318A4" w14:textId="77777777" w:rsidR="00573EB8" w:rsidRPr="00573EB8" w:rsidRDefault="00573EB8" w:rsidP="00573EB8">
      <w:pPr>
        <w:jc w:val="both"/>
        <w:rPr>
          <w:sz w:val="16"/>
          <w:szCs w:val="16"/>
        </w:rPr>
      </w:pPr>
      <w:r w:rsidRPr="00573EB8">
        <w:rPr>
          <w:sz w:val="16"/>
          <w:szCs w:val="16"/>
        </w:rPr>
        <w:t>3)</w:t>
      </w:r>
      <w:r w:rsidRPr="00573EB8">
        <w:rPr>
          <w:sz w:val="16"/>
          <w:szCs w:val="16"/>
        </w:rPr>
        <w:tab/>
        <w:t>Zapewni kompleksową obsługę geodezyjną i geologiczną niezbędną przy realizacji zamówienia, wraz z operatem geodezyjnym powykonawczym, a jej koszt uwzględni w cenie oferty. Obsługa geologiczna obejmuje pomiary zagęszczenie gruntów. Wyniki badań stopnia zagęszczenia gruntu Wykonawca dostarczy Zamawiającemu przed przystąpieniem do wykonywania robót technologicznych.</w:t>
      </w:r>
    </w:p>
    <w:p w14:paraId="5A152AA9" w14:textId="77777777" w:rsidR="00573EB8" w:rsidRPr="00573EB8" w:rsidRDefault="00573EB8" w:rsidP="00573EB8">
      <w:pPr>
        <w:jc w:val="both"/>
        <w:rPr>
          <w:sz w:val="16"/>
          <w:szCs w:val="16"/>
        </w:rPr>
      </w:pPr>
      <w:r w:rsidRPr="00573EB8">
        <w:rPr>
          <w:sz w:val="16"/>
          <w:szCs w:val="16"/>
        </w:rPr>
        <w:t>Pomiary stopnia zagęszczenia gruntów należy na bieżąco sprawdzać, a wyniki przekazywać Inspektorowi Nadzoru (dotyc</w:t>
      </w:r>
      <w:r w:rsidR="00DB17B7">
        <w:rPr>
          <w:sz w:val="16"/>
          <w:szCs w:val="16"/>
        </w:rPr>
        <w:t>zy także robót podwykonawców)</w:t>
      </w:r>
      <w:r w:rsidRPr="00573EB8">
        <w:rPr>
          <w:sz w:val="16"/>
          <w:szCs w:val="16"/>
        </w:rPr>
        <w:t>. Zamawiający nie wyklucza zlecenia pomiarów sprawdzających zagęszczenia gruntów przez inne służby geologiczne.</w:t>
      </w:r>
    </w:p>
    <w:p w14:paraId="7912827D" w14:textId="77777777" w:rsidR="00573EB8" w:rsidRPr="00573EB8" w:rsidRDefault="00573EB8" w:rsidP="00573EB8">
      <w:pPr>
        <w:jc w:val="both"/>
        <w:rPr>
          <w:sz w:val="16"/>
          <w:szCs w:val="16"/>
        </w:rPr>
      </w:pPr>
      <w:r w:rsidRPr="00573EB8">
        <w:rPr>
          <w:sz w:val="16"/>
          <w:szCs w:val="16"/>
        </w:rPr>
        <w:t xml:space="preserve">            Kompleksowa obsługa geodezyjna obejmuje m.in.:</w:t>
      </w:r>
    </w:p>
    <w:p w14:paraId="5624E13B" w14:textId="77777777" w:rsidR="00573EB8" w:rsidRPr="00573EB8" w:rsidRDefault="00573EB8" w:rsidP="00573EB8">
      <w:pPr>
        <w:jc w:val="both"/>
        <w:rPr>
          <w:sz w:val="16"/>
          <w:szCs w:val="16"/>
        </w:rPr>
      </w:pPr>
      <w:r w:rsidRPr="00573EB8">
        <w:rPr>
          <w:sz w:val="16"/>
          <w:szCs w:val="16"/>
        </w:rPr>
        <w:t>a.</w:t>
      </w:r>
      <w:r w:rsidRPr="00573EB8">
        <w:rPr>
          <w:sz w:val="16"/>
          <w:szCs w:val="16"/>
        </w:rPr>
        <w:tab/>
        <w:t>wyznaczenie punktów sytuacyjnych i wysokościowych,</w:t>
      </w:r>
    </w:p>
    <w:p w14:paraId="5FE17CF5" w14:textId="77777777" w:rsidR="00573EB8" w:rsidRPr="00573EB8" w:rsidRDefault="00573EB8" w:rsidP="00573EB8">
      <w:pPr>
        <w:jc w:val="both"/>
        <w:rPr>
          <w:sz w:val="16"/>
          <w:szCs w:val="16"/>
        </w:rPr>
      </w:pPr>
      <w:r w:rsidRPr="00573EB8">
        <w:rPr>
          <w:sz w:val="16"/>
          <w:szCs w:val="16"/>
        </w:rPr>
        <w:t>b.</w:t>
      </w:r>
      <w:r w:rsidRPr="00573EB8">
        <w:rPr>
          <w:sz w:val="16"/>
          <w:szCs w:val="16"/>
        </w:rPr>
        <w:tab/>
        <w:t>wykonywanie pomiarów bieżących,</w:t>
      </w:r>
    </w:p>
    <w:p w14:paraId="6883ABC0" w14:textId="77777777" w:rsidR="00573EB8" w:rsidRPr="00573EB8" w:rsidRDefault="00573EB8" w:rsidP="00573EB8">
      <w:pPr>
        <w:jc w:val="both"/>
        <w:rPr>
          <w:sz w:val="16"/>
          <w:szCs w:val="16"/>
        </w:rPr>
      </w:pPr>
      <w:r w:rsidRPr="00573EB8">
        <w:rPr>
          <w:sz w:val="16"/>
          <w:szCs w:val="16"/>
        </w:rPr>
        <w:t>c.</w:t>
      </w:r>
      <w:r w:rsidRPr="00573EB8">
        <w:rPr>
          <w:sz w:val="16"/>
          <w:szCs w:val="16"/>
        </w:rPr>
        <w:tab/>
        <w:t>wykonanie dokumentacji geodezyjnej,</w:t>
      </w:r>
    </w:p>
    <w:p w14:paraId="1E60E268" w14:textId="77777777" w:rsidR="00573EB8" w:rsidRPr="00573EB8" w:rsidRDefault="00573EB8" w:rsidP="00573EB8">
      <w:pPr>
        <w:jc w:val="both"/>
        <w:rPr>
          <w:sz w:val="16"/>
          <w:szCs w:val="16"/>
        </w:rPr>
      </w:pPr>
      <w:r w:rsidRPr="00573EB8">
        <w:rPr>
          <w:sz w:val="16"/>
          <w:szCs w:val="16"/>
        </w:rPr>
        <w:t>d.</w:t>
      </w:r>
      <w:r w:rsidRPr="00573EB8">
        <w:rPr>
          <w:sz w:val="16"/>
          <w:szCs w:val="16"/>
        </w:rPr>
        <w:tab/>
        <w:t>inwentaryzację powykonawczą,</w:t>
      </w:r>
    </w:p>
    <w:p w14:paraId="05DA7AB7" w14:textId="77777777" w:rsidR="00573EB8" w:rsidRPr="00573EB8" w:rsidRDefault="00573EB8" w:rsidP="00573EB8">
      <w:pPr>
        <w:jc w:val="both"/>
        <w:rPr>
          <w:sz w:val="16"/>
          <w:szCs w:val="16"/>
        </w:rPr>
      </w:pPr>
      <w:r w:rsidRPr="00573EB8">
        <w:rPr>
          <w:sz w:val="16"/>
          <w:szCs w:val="16"/>
        </w:rPr>
        <w:t>e.</w:t>
      </w:r>
      <w:r w:rsidRPr="00573EB8">
        <w:rPr>
          <w:sz w:val="16"/>
          <w:szCs w:val="16"/>
        </w:rPr>
        <w:tab/>
        <w:t>odtworzenie punktów granicznych w przypadku ich zniszczenia.</w:t>
      </w:r>
    </w:p>
    <w:p w14:paraId="29A2642C" w14:textId="77777777" w:rsidR="00573EB8" w:rsidRPr="00573EB8" w:rsidRDefault="00573EB8" w:rsidP="00573EB8">
      <w:pPr>
        <w:jc w:val="both"/>
        <w:rPr>
          <w:sz w:val="16"/>
          <w:szCs w:val="16"/>
        </w:rPr>
      </w:pPr>
      <w:r w:rsidRPr="00573EB8">
        <w:rPr>
          <w:sz w:val="16"/>
          <w:szCs w:val="16"/>
        </w:rPr>
        <w:t>f.</w:t>
      </w:r>
      <w:r w:rsidRPr="00573EB8">
        <w:rPr>
          <w:sz w:val="16"/>
          <w:szCs w:val="16"/>
        </w:rPr>
        <w:tab/>
        <w:t>odtworzenie reperów w przypadku ich zniszczenia</w:t>
      </w:r>
    </w:p>
    <w:p w14:paraId="55E9AD78" w14:textId="77777777" w:rsidR="00573EB8" w:rsidRPr="00573EB8" w:rsidRDefault="00573EB8" w:rsidP="00573EB8">
      <w:pPr>
        <w:jc w:val="both"/>
        <w:rPr>
          <w:sz w:val="16"/>
          <w:szCs w:val="16"/>
        </w:rPr>
      </w:pPr>
    </w:p>
    <w:p w14:paraId="00B0CB5C" w14:textId="77777777" w:rsidR="00573EB8" w:rsidRPr="00573EB8" w:rsidRDefault="00573EB8" w:rsidP="00573EB8">
      <w:pPr>
        <w:jc w:val="both"/>
        <w:rPr>
          <w:sz w:val="16"/>
          <w:szCs w:val="16"/>
        </w:rPr>
      </w:pPr>
      <w:r w:rsidRPr="00573EB8">
        <w:rPr>
          <w:sz w:val="16"/>
          <w:szCs w:val="16"/>
        </w:rPr>
        <w:t>4)</w:t>
      </w:r>
      <w:r w:rsidRPr="00573EB8">
        <w:rPr>
          <w:sz w:val="16"/>
          <w:szCs w:val="16"/>
        </w:rPr>
        <w:tab/>
        <w:t>Na odbiór końcowy Wykonawca przygotuje następujące dokumenty:</w:t>
      </w:r>
    </w:p>
    <w:p w14:paraId="19763814" w14:textId="77777777" w:rsidR="00573EB8" w:rsidRPr="00573EB8" w:rsidRDefault="00573EB8" w:rsidP="00573EB8">
      <w:pPr>
        <w:jc w:val="both"/>
        <w:rPr>
          <w:sz w:val="16"/>
          <w:szCs w:val="16"/>
        </w:rPr>
      </w:pPr>
      <w:r w:rsidRPr="00573EB8">
        <w:rPr>
          <w:sz w:val="16"/>
          <w:szCs w:val="16"/>
        </w:rPr>
        <w:t>a.</w:t>
      </w:r>
      <w:r w:rsidRPr="00573EB8">
        <w:rPr>
          <w:sz w:val="16"/>
          <w:szCs w:val="16"/>
        </w:rPr>
        <w:tab/>
        <w:t>dokumentację powykonawczą, w której skład wchodzą m.in.:</w:t>
      </w:r>
    </w:p>
    <w:p w14:paraId="67521ED2" w14:textId="77777777" w:rsidR="00573EB8" w:rsidRPr="00573EB8" w:rsidRDefault="00636EC6" w:rsidP="00573EB8">
      <w:pPr>
        <w:jc w:val="both"/>
        <w:rPr>
          <w:sz w:val="16"/>
          <w:szCs w:val="16"/>
        </w:rPr>
      </w:pPr>
      <w:r>
        <w:rPr>
          <w:sz w:val="16"/>
          <w:szCs w:val="16"/>
        </w:rPr>
        <w:t xml:space="preserve">- </w:t>
      </w:r>
      <w:r w:rsidR="00573EB8" w:rsidRPr="00573EB8">
        <w:rPr>
          <w:sz w:val="16"/>
          <w:szCs w:val="16"/>
        </w:rPr>
        <w:t>dokumentacja projektowa podstawowa z naniesionymi zmianami oraz dodatkowa, jeśli została sporządzona w trakcie realizacji Inwestycji,</w:t>
      </w:r>
    </w:p>
    <w:p w14:paraId="54755589" w14:textId="77777777" w:rsidR="00573EB8" w:rsidRPr="00573EB8" w:rsidRDefault="00636EC6" w:rsidP="00573EB8">
      <w:pPr>
        <w:jc w:val="both"/>
        <w:rPr>
          <w:sz w:val="16"/>
          <w:szCs w:val="16"/>
        </w:rPr>
      </w:pPr>
      <w:r>
        <w:rPr>
          <w:sz w:val="16"/>
          <w:szCs w:val="16"/>
        </w:rPr>
        <w:t xml:space="preserve">- </w:t>
      </w:r>
      <w:r w:rsidR="00573EB8" w:rsidRPr="00573EB8">
        <w:rPr>
          <w:sz w:val="16"/>
          <w:szCs w:val="16"/>
        </w:rPr>
        <w:t>specyfikacje techniczne (uzupełniające lub zamienne) o ile wystąpiły,</w:t>
      </w:r>
    </w:p>
    <w:p w14:paraId="345F58DD" w14:textId="77777777" w:rsidR="00573EB8" w:rsidRPr="00573EB8" w:rsidRDefault="00636EC6" w:rsidP="00573EB8">
      <w:pPr>
        <w:jc w:val="both"/>
        <w:rPr>
          <w:sz w:val="16"/>
          <w:szCs w:val="16"/>
        </w:rPr>
      </w:pPr>
      <w:r>
        <w:rPr>
          <w:sz w:val="16"/>
          <w:szCs w:val="16"/>
        </w:rPr>
        <w:lastRenderedPageBreak/>
        <w:t xml:space="preserve">- </w:t>
      </w:r>
      <w:r w:rsidR="00573EB8" w:rsidRPr="00573EB8">
        <w:rPr>
          <w:sz w:val="16"/>
          <w:szCs w:val="16"/>
        </w:rPr>
        <w:t>recepty i ustalenia technologiczne,</w:t>
      </w:r>
    </w:p>
    <w:p w14:paraId="48E0E5EF" w14:textId="77777777" w:rsidR="00573EB8" w:rsidRPr="00573EB8" w:rsidRDefault="00636EC6" w:rsidP="00573EB8">
      <w:pPr>
        <w:jc w:val="both"/>
        <w:rPr>
          <w:sz w:val="16"/>
          <w:szCs w:val="16"/>
        </w:rPr>
      </w:pPr>
      <w:r>
        <w:rPr>
          <w:sz w:val="16"/>
          <w:szCs w:val="16"/>
        </w:rPr>
        <w:t xml:space="preserve">- </w:t>
      </w:r>
      <w:r w:rsidR="00573EB8" w:rsidRPr="00573EB8">
        <w:rPr>
          <w:sz w:val="16"/>
          <w:szCs w:val="16"/>
        </w:rPr>
        <w:t>dzienniki budowy (oryginały),</w:t>
      </w:r>
    </w:p>
    <w:p w14:paraId="76E1DEE2" w14:textId="77777777" w:rsidR="00573EB8" w:rsidRPr="00573EB8" w:rsidRDefault="00636EC6" w:rsidP="00573EB8">
      <w:pPr>
        <w:jc w:val="both"/>
        <w:rPr>
          <w:sz w:val="16"/>
          <w:szCs w:val="16"/>
        </w:rPr>
      </w:pPr>
      <w:r>
        <w:rPr>
          <w:sz w:val="16"/>
          <w:szCs w:val="16"/>
        </w:rPr>
        <w:t xml:space="preserve">- </w:t>
      </w:r>
      <w:r w:rsidR="00573EB8" w:rsidRPr="00573EB8">
        <w:rPr>
          <w:sz w:val="16"/>
          <w:szCs w:val="16"/>
        </w:rPr>
        <w:t>wyniki pomiarów kontrolnych oraz badań i oznaczeń laboratoryjnych,</w:t>
      </w:r>
    </w:p>
    <w:p w14:paraId="523074DE" w14:textId="77777777" w:rsidR="00573EB8" w:rsidRPr="00573EB8" w:rsidRDefault="00636EC6" w:rsidP="00573EB8">
      <w:pPr>
        <w:jc w:val="both"/>
        <w:rPr>
          <w:sz w:val="16"/>
          <w:szCs w:val="16"/>
        </w:rPr>
      </w:pPr>
      <w:r>
        <w:rPr>
          <w:sz w:val="16"/>
          <w:szCs w:val="16"/>
        </w:rPr>
        <w:t xml:space="preserve">- </w:t>
      </w:r>
      <w:r w:rsidR="00573EB8" w:rsidRPr="00573EB8">
        <w:rPr>
          <w:sz w:val="16"/>
          <w:szCs w:val="16"/>
        </w:rPr>
        <w:t>deklaracje zgodności lub certyfikaty zgodności wbudowanych materiałów</w:t>
      </w:r>
    </w:p>
    <w:p w14:paraId="280050BA" w14:textId="77777777" w:rsidR="00573EB8" w:rsidRPr="00573EB8" w:rsidRDefault="00636EC6" w:rsidP="00573EB8">
      <w:pPr>
        <w:jc w:val="both"/>
        <w:rPr>
          <w:sz w:val="16"/>
          <w:szCs w:val="16"/>
        </w:rPr>
      </w:pPr>
      <w:r>
        <w:rPr>
          <w:sz w:val="16"/>
          <w:szCs w:val="16"/>
        </w:rPr>
        <w:t xml:space="preserve">- </w:t>
      </w:r>
      <w:r w:rsidR="00573EB8" w:rsidRPr="00573EB8">
        <w:rPr>
          <w:sz w:val="16"/>
          <w:szCs w:val="16"/>
        </w:rPr>
        <w:t>rysunki (dokumentacje) na wykonanie robót towarzyszących (np. przełożenie linii telefonicznej, energetycznej, oświetlenia itp.) oraz protokoły odbioru   i przekazania tych robót właścicielom urządzeń,</w:t>
      </w:r>
    </w:p>
    <w:p w14:paraId="2F25AE83" w14:textId="77777777" w:rsidR="00573EB8" w:rsidRPr="00573EB8" w:rsidRDefault="00636EC6" w:rsidP="00573EB8">
      <w:pPr>
        <w:jc w:val="both"/>
        <w:rPr>
          <w:sz w:val="16"/>
          <w:szCs w:val="16"/>
        </w:rPr>
      </w:pPr>
      <w:r>
        <w:rPr>
          <w:sz w:val="16"/>
          <w:szCs w:val="16"/>
        </w:rPr>
        <w:t xml:space="preserve">- </w:t>
      </w:r>
      <w:r w:rsidR="00573EB8" w:rsidRPr="00573EB8">
        <w:rPr>
          <w:sz w:val="16"/>
          <w:szCs w:val="16"/>
        </w:rPr>
        <w:t xml:space="preserve">geodezyjną inwentaryzację powykonawczą robót i sieci uzbrojenia terenu, zarejestrowaną w Ośrodku Dokumentacji </w:t>
      </w:r>
      <w:proofErr w:type="spellStart"/>
      <w:r w:rsidR="00573EB8" w:rsidRPr="00573EB8">
        <w:rPr>
          <w:sz w:val="16"/>
          <w:szCs w:val="16"/>
        </w:rPr>
        <w:t>Geodezyjno</w:t>
      </w:r>
      <w:proofErr w:type="spellEnd"/>
      <w:r w:rsidR="00573EB8" w:rsidRPr="00573EB8">
        <w:rPr>
          <w:sz w:val="16"/>
          <w:szCs w:val="16"/>
        </w:rPr>
        <w:t xml:space="preserve"> - Kartograficznej w 3 egzemplarzach, obejmujące wszystkie wykonane roboty branżowe,</w:t>
      </w:r>
    </w:p>
    <w:p w14:paraId="53A4A13E" w14:textId="77777777" w:rsidR="00573EB8" w:rsidRPr="00573EB8" w:rsidRDefault="00636EC6" w:rsidP="00573EB8">
      <w:pPr>
        <w:jc w:val="both"/>
        <w:rPr>
          <w:sz w:val="16"/>
          <w:szCs w:val="16"/>
        </w:rPr>
      </w:pPr>
      <w:r>
        <w:rPr>
          <w:sz w:val="16"/>
          <w:szCs w:val="16"/>
        </w:rPr>
        <w:t xml:space="preserve">- </w:t>
      </w:r>
      <w:r w:rsidR="00573EB8" w:rsidRPr="00573EB8">
        <w:rPr>
          <w:sz w:val="16"/>
          <w:szCs w:val="16"/>
        </w:rPr>
        <w:t>kopię mapy zasadniczej, powstałej w wyniku geodezyjnej inwentaryzacji powykonawczej</w:t>
      </w:r>
    </w:p>
    <w:p w14:paraId="6DCAB691" w14:textId="77777777" w:rsidR="00573EB8" w:rsidRPr="00573EB8" w:rsidRDefault="00636EC6" w:rsidP="00573EB8">
      <w:pPr>
        <w:jc w:val="both"/>
        <w:rPr>
          <w:sz w:val="16"/>
          <w:szCs w:val="16"/>
        </w:rPr>
      </w:pPr>
      <w:r>
        <w:rPr>
          <w:sz w:val="16"/>
          <w:szCs w:val="16"/>
        </w:rPr>
        <w:t xml:space="preserve">- </w:t>
      </w:r>
      <w:r w:rsidR="00573EB8" w:rsidRPr="00573EB8">
        <w:rPr>
          <w:sz w:val="16"/>
          <w:szCs w:val="16"/>
        </w:rPr>
        <w:t>inwentaryzację materiałów i urządzeń na przekazaniu placu budowy, protokół przekazania materiałów i urządzeń z odzysku, protokół likwidacji materiałów niezdatnych do ponownego wbudowania - całość potwierdzona przez przedstawiciela Inwestora.</w:t>
      </w:r>
    </w:p>
    <w:p w14:paraId="14CAB9DC" w14:textId="77777777" w:rsidR="00573EB8" w:rsidRPr="00573EB8" w:rsidRDefault="00573EB8" w:rsidP="00573EB8">
      <w:pPr>
        <w:jc w:val="both"/>
        <w:rPr>
          <w:sz w:val="16"/>
          <w:szCs w:val="16"/>
        </w:rPr>
      </w:pPr>
      <w:r w:rsidRPr="00573EB8">
        <w:rPr>
          <w:sz w:val="16"/>
          <w:szCs w:val="16"/>
        </w:rPr>
        <w:t>5)</w:t>
      </w:r>
      <w:r w:rsidRPr="00573EB8">
        <w:rPr>
          <w:sz w:val="16"/>
          <w:szCs w:val="16"/>
        </w:rPr>
        <w:tab/>
        <w:t xml:space="preserve">Materiały z demontażu należy dostarczyć na miejsce wskazane przez Zamawiającego. </w:t>
      </w:r>
    </w:p>
    <w:p w14:paraId="4048F707" w14:textId="77777777" w:rsidR="00573EB8" w:rsidRPr="00573EB8" w:rsidRDefault="00573EB8" w:rsidP="00573EB8">
      <w:pPr>
        <w:jc w:val="both"/>
        <w:rPr>
          <w:sz w:val="16"/>
          <w:szCs w:val="16"/>
        </w:rPr>
      </w:pPr>
      <w:r w:rsidRPr="00573EB8">
        <w:rPr>
          <w:sz w:val="16"/>
          <w:szCs w:val="16"/>
        </w:rPr>
        <w:t>Materiały nie nadające się do wykorzystania, należy wywieźć na złomowisko lub zutylizować. Wykonawca dostarczy Zamawiającemu stosowne dokumenty potwierdzające dokonanie w/w przekazania lub wywozu i uwzględni koszty z tym związane w wynagrodzeniu ryczałtowym. Materiały będące własnością Zamawiającego, nadające się do ponownego wbudowania, należy przewieźć we wskazane przez Zamawiającego miejsce składowania. Typowania materiałów nadających się do ponownego wbudowania, dokona przedstawiciel Zamawiającego, w uzgodnieniu z nadzorem inwestorskim.</w:t>
      </w:r>
    </w:p>
    <w:p w14:paraId="4A3993AB" w14:textId="77777777" w:rsidR="00573EB8" w:rsidRDefault="00573EB8" w:rsidP="00573EB8">
      <w:pPr>
        <w:jc w:val="both"/>
        <w:rPr>
          <w:sz w:val="16"/>
          <w:szCs w:val="16"/>
        </w:rPr>
      </w:pPr>
      <w:r w:rsidRPr="00573EB8">
        <w:rPr>
          <w:sz w:val="16"/>
          <w:szCs w:val="16"/>
        </w:rPr>
        <w:t>18.</w:t>
      </w:r>
      <w:r w:rsidRPr="00573EB8">
        <w:rPr>
          <w:sz w:val="16"/>
          <w:szCs w:val="16"/>
        </w:rPr>
        <w:tab/>
      </w:r>
      <w:r w:rsidR="00636EC6">
        <w:rPr>
          <w:sz w:val="16"/>
          <w:szCs w:val="16"/>
        </w:rPr>
        <w:t>Wykonawca d</w:t>
      </w:r>
      <w:r w:rsidR="00636EC6" w:rsidRPr="00636EC6">
        <w:rPr>
          <w:sz w:val="16"/>
          <w:szCs w:val="16"/>
        </w:rPr>
        <w:t>ostarcz</w:t>
      </w:r>
      <w:r w:rsidR="00636EC6">
        <w:rPr>
          <w:sz w:val="16"/>
          <w:szCs w:val="16"/>
        </w:rPr>
        <w:t>y</w:t>
      </w:r>
      <w:r w:rsidR="00636EC6" w:rsidRPr="00636EC6">
        <w:rPr>
          <w:sz w:val="16"/>
          <w:szCs w:val="16"/>
        </w:rPr>
        <w:t xml:space="preserve"> i zamont</w:t>
      </w:r>
      <w:r w:rsidR="00636EC6">
        <w:rPr>
          <w:sz w:val="16"/>
          <w:szCs w:val="16"/>
        </w:rPr>
        <w:t>uje</w:t>
      </w:r>
      <w:r w:rsidR="00636EC6" w:rsidRPr="00636EC6">
        <w:rPr>
          <w:sz w:val="16"/>
          <w:szCs w:val="16"/>
        </w:rPr>
        <w:t xml:space="preserve"> tablic</w:t>
      </w:r>
      <w:r w:rsidR="00636EC6">
        <w:rPr>
          <w:sz w:val="16"/>
          <w:szCs w:val="16"/>
        </w:rPr>
        <w:t>ę</w:t>
      </w:r>
      <w:r w:rsidR="00636EC6" w:rsidRPr="00636EC6">
        <w:rPr>
          <w:sz w:val="16"/>
          <w:szCs w:val="16"/>
        </w:rPr>
        <w:t xml:space="preserve"> informacyjn</w:t>
      </w:r>
      <w:r w:rsidR="00636EC6">
        <w:rPr>
          <w:sz w:val="16"/>
          <w:szCs w:val="16"/>
        </w:rPr>
        <w:t>ą</w:t>
      </w:r>
      <w:r w:rsidR="00636EC6" w:rsidRPr="00636EC6">
        <w:rPr>
          <w:sz w:val="16"/>
          <w:szCs w:val="16"/>
        </w:rPr>
        <w:t xml:space="preserve"> dotycząc dofinansowania  ze środków Programu Rządowego Funduszu Polski Ład: Program Inwestycji Strategicznych w momencie rozpoczęcia prac budowlanych, zgodą z wytycznymi znajdującymi się na stronie Kancelarii Prezesa Rady Ministrów https://www.gov.pl/web/premier/dzialania-informacvine. Wykonawca przed montażem tablicy przedstawi jej wzór do weryfikacji i akceptacji Zamawiającemu. W przypadku zmiany kwot (w czasie realizacji inwestycji) tablica będzie musiała zostać wymieniona na aktualną.</w:t>
      </w:r>
      <w:r w:rsidRPr="00573EB8">
        <w:rPr>
          <w:sz w:val="16"/>
          <w:szCs w:val="16"/>
        </w:rPr>
        <w:t xml:space="preserve"> </w:t>
      </w:r>
    </w:p>
    <w:p w14:paraId="1DE2F5F1" w14:textId="77777777" w:rsidR="008A1E1F" w:rsidRPr="00573EB8" w:rsidRDefault="008A1E1F" w:rsidP="008A1E1F">
      <w:pPr>
        <w:jc w:val="both"/>
        <w:rPr>
          <w:sz w:val="16"/>
          <w:szCs w:val="16"/>
        </w:rPr>
      </w:pPr>
    </w:p>
    <w:p w14:paraId="0F9A9D69" w14:textId="47D51CBB" w:rsidR="00573EB8" w:rsidRPr="00DA30EB" w:rsidRDefault="00DA30EB" w:rsidP="00DA30EB">
      <w:pPr>
        <w:jc w:val="both"/>
        <w:rPr>
          <w:b/>
          <w:bCs/>
          <w:sz w:val="16"/>
          <w:szCs w:val="16"/>
        </w:rPr>
      </w:pPr>
      <w:r>
        <w:rPr>
          <w:sz w:val="16"/>
          <w:szCs w:val="16"/>
        </w:rPr>
        <w:t>9.</w:t>
      </w:r>
      <w:r w:rsidR="00636EC6" w:rsidRPr="00DA30EB">
        <w:rPr>
          <w:b/>
          <w:bCs/>
          <w:sz w:val="16"/>
          <w:szCs w:val="16"/>
        </w:rPr>
        <w:t xml:space="preserve"> </w:t>
      </w:r>
      <w:r w:rsidR="00573EB8" w:rsidRPr="00DA30EB">
        <w:rPr>
          <w:b/>
          <w:bCs/>
          <w:sz w:val="16"/>
          <w:szCs w:val="16"/>
        </w:rPr>
        <w:t>Równoważność materiałów i rozwiązań</w:t>
      </w:r>
      <w:r w:rsidR="00636EC6" w:rsidRPr="00DA30EB">
        <w:rPr>
          <w:b/>
          <w:bCs/>
          <w:sz w:val="16"/>
          <w:szCs w:val="16"/>
        </w:rPr>
        <w:t xml:space="preserve">. </w:t>
      </w:r>
    </w:p>
    <w:p w14:paraId="3995892E" w14:textId="77777777" w:rsidR="00573EB8" w:rsidRPr="00573EB8" w:rsidRDefault="00573EB8" w:rsidP="00573EB8">
      <w:pPr>
        <w:jc w:val="both"/>
        <w:rPr>
          <w:sz w:val="16"/>
          <w:szCs w:val="16"/>
        </w:rPr>
      </w:pPr>
      <w:r w:rsidRPr="00573EB8">
        <w:rPr>
          <w:sz w:val="16"/>
          <w:szCs w:val="16"/>
        </w:rPr>
        <w:t xml:space="preserve">Ilekroć specyfikacja istotnych warunków zamówienia (w tym Program Funkcjonalno-Użytkowy, Opis przedmiotu zamówienia) wskazuje znak towarowy materiału, patent lub pochodzenie, źródła lub szczególny proces, który charakteryzuje produkty lub usługi dostarczane przez konkretnego Wykonawcę,  a które mogłoby doprowadzić do uprzywilejowania lub wyeliminowania niektórych Wykonawców lub produktów, wykonawca może zastosować wskazany lub równoważny inny materiał spełniający wymogi techniczne wskazanego oraz posiadający właściwości użytkowe zgodne z wymogami określonymi w Polskich Normach przenoszących normy europejskie lub normach innych państw członkowskich Europejskiego Obszaru Gospodarczego przenoszących te normy. </w:t>
      </w:r>
    </w:p>
    <w:p w14:paraId="38BC80DA" w14:textId="77777777" w:rsidR="00573EB8" w:rsidRPr="00573EB8" w:rsidRDefault="00573EB8" w:rsidP="00573EB8">
      <w:pPr>
        <w:jc w:val="both"/>
        <w:rPr>
          <w:sz w:val="16"/>
          <w:szCs w:val="16"/>
        </w:rPr>
      </w:pPr>
      <w:r w:rsidRPr="00573EB8">
        <w:rPr>
          <w:sz w:val="16"/>
          <w:szCs w:val="16"/>
        </w:rPr>
        <w:t xml:space="preserve">W przypadku braku Polskich Norm przenoszących normy europejskie lub norm innych państw członkowskich Europejskiego Obszaru Gospodarczego przenoszących te normy uwzględnia się w kolejności: </w:t>
      </w:r>
    </w:p>
    <w:p w14:paraId="32A80E8D" w14:textId="77777777" w:rsidR="00573EB8" w:rsidRPr="00573EB8" w:rsidRDefault="00573EB8" w:rsidP="00573EB8">
      <w:pPr>
        <w:jc w:val="both"/>
        <w:rPr>
          <w:sz w:val="16"/>
          <w:szCs w:val="16"/>
        </w:rPr>
      </w:pPr>
      <w:r w:rsidRPr="00573EB8">
        <w:rPr>
          <w:sz w:val="16"/>
          <w:szCs w:val="16"/>
        </w:rPr>
        <w:t xml:space="preserve">- europejskie aprobaty techniczne, </w:t>
      </w:r>
    </w:p>
    <w:p w14:paraId="74430B84" w14:textId="77777777" w:rsidR="00573EB8" w:rsidRPr="00573EB8" w:rsidRDefault="00573EB8" w:rsidP="00573EB8">
      <w:pPr>
        <w:jc w:val="both"/>
        <w:rPr>
          <w:sz w:val="16"/>
          <w:szCs w:val="16"/>
        </w:rPr>
      </w:pPr>
      <w:r w:rsidRPr="00573EB8">
        <w:rPr>
          <w:sz w:val="16"/>
          <w:szCs w:val="16"/>
        </w:rPr>
        <w:t xml:space="preserve">- wspólne specyfikacje techniczne, </w:t>
      </w:r>
    </w:p>
    <w:p w14:paraId="4B1DAE0E" w14:textId="77777777" w:rsidR="00573EB8" w:rsidRPr="00573EB8" w:rsidRDefault="00573EB8" w:rsidP="00573EB8">
      <w:pPr>
        <w:jc w:val="both"/>
        <w:rPr>
          <w:sz w:val="16"/>
          <w:szCs w:val="16"/>
        </w:rPr>
      </w:pPr>
      <w:r w:rsidRPr="00573EB8">
        <w:rPr>
          <w:sz w:val="16"/>
          <w:szCs w:val="16"/>
        </w:rPr>
        <w:t xml:space="preserve">- normy międzynarodowe, </w:t>
      </w:r>
    </w:p>
    <w:p w14:paraId="4CAB2687" w14:textId="77777777" w:rsidR="00573EB8" w:rsidRPr="00573EB8" w:rsidRDefault="00573EB8" w:rsidP="00573EB8">
      <w:pPr>
        <w:jc w:val="both"/>
        <w:rPr>
          <w:sz w:val="16"/>
          <w:szCs w:val="16"/>
        </w:rPr>
      </w:pPr>
      <w:r w:rsidRPr="00573EB8">
        <w:rPr>
          <w:sz w:val="16"/>
          <w:szCs w:val="16"/>
        </w:rPr>
        <w:t>- inne techniczne systemy odniesienia ustanowione przez europejskie organy normalizacyjne.</w:t>
      </w:r>
    </w:p>
    <w:p w14:paraId="5CF1E1E8" w14:textId="77777777" w:rsidR="00573EB8" w:rsidRPr="00573EB8" w:rsidRDefault="00573EB8" w:rsidP="00573EB8">
      <w:pPr>
        <w:jc w:val="both"/>
        <w:rPr>
          <w:sz w:val="16"/>
          <w:szCs w:val="16"/>
        </w:rPr>
      </w:pPr>
      <w:r w:rsidRPr="00573EB8">
        <w:rPr>
          <w:sz w:val="16"/>
          <w:szCs w:val="16"/>
        </w:rPr>
        <w:t xml:space="preserve">W przypadku braku Polskich Norm przenoszących normy europejskie lub norm innych państw członkowskich Europejskiego Obszaru Gospodarczego przenoszących te normy oraz aprobat, specyfikacji, norm i systemów, o których mowa powyżej, uwzględnia się w kolejności: </w:t>
      </w:r>
    </w:p>
    <w:p w14:paraId="46746B74" w14:textId="77777777" w:rsidR="00573EB8" w:rsidRPr="00573EB8" w:rsidRDefault="00573EB8" w:rsidP="00573EB8">
      <w:pPr>
        <w:jc w:val="both"/>
        <w:rPr>
          <w:sz w:val="16"/>
          <w:szCs w:val="16"/>
        </w:rPr>
      </w:pPr>
      <w:r w:rsidRPr="00573EB8">
        <w:rPr>
          <w:sz w:val="16"/>
          <w:szCs w:val="16"/>
        </w:rPr>
        <w:t xml:space="preserve">- Polskie Normy </w:t>
      </w:r>
    </w:p>
    <w:p w14:paraId="7B4B29BD" w14:textId="77777777" w:rsidR="00573EB8" w:rsidRPr="00573EB8" w:rsidRDefault="00573EB8" w:rsidP="00573EB8">
      <w:pPr>
        <w:jc w:val="both"/>
        <w:rPr>
          <w:sz w:val="16"/>
          <w:szCs w:val="16"/>
        </w:rPr>
      </w:pPr>
      <w:r w:rsidRPr="00573EB8">
        <w:rPr>
          <w:sz w:val="16"/>
          <w:szCs w:val="16"/>
        </w:rPr>
        <w:t xml:space="preserve">- polskie aprobaty techniczne, </w:t>
      </w:r>
    </w:p>
    <w:p w14:paraId="0D8D2762" w14:textId="77777777" w:rsidR="00573EB8" w:rsidRPr="00573EB8" w:rsidRDefault="00573EB8" w:rsidP="00573EB8">
      <w:pPr>
        <w:jc w:val="both"/>
        <w:rPr>
          <w:sz w:val="16"/>
          <w:szCs w:val="16"/>
        </w:rPr>
      </w:pPr>
      <w:r w:rsidRPr="00573EB8">
        <w:rPr>
          <w:sz w:val="16"/>
          <w:szCs w:val="16"/>
        </w:rPr>
        <w:t>- polskie specyfikacje techniczne.</w:t>
      </w:r>
    </w:p>
    <w:p w14:paraId="7B2C877B" w14:textId="77777777" w:rsidR="00573EB8" w:rsidRPr="00573EB8" w:rsidRDefault="00573EB8" w:rsidP="00573EB8">
      <w:pPr>
        <w:jc w:val="both"/>
        <w:rPr>
          <w:sz w:val="16"/>
          <w:szCs w:val="16"/>
        </w:rPr>
      </w:pPr>
      <w:r w:rsidRPr="00573EB8">
        <w:rPr>
          <w:sz w:val="16"/>
          <w:szCs w:val="16"/>
        </w:rPr>
        <w:t>Ilekroć niniejsza specyfikacja opisuje przedmiot zamówienia za pomocą norm, aprobat, specyfikacji technicznych i systemów odniesienia, Zamawiający dopuszcza rozwiązania równoważne opisywanym. Wykonawca, który powołuje się na rozwiązania równoważne opisywanym przez Zamawiającego, jest obowiązany wykazać, że oferowane przez niego roboty budowlane spełniają wymagania określone przez Zamawiającego. Wszelkie koszty wynikające z różnic pomiędzy urządzeniami zaprojektowanymi, a zaoferowanymi ponosi Wykonawca. Zwrot „równoważne” oznacza możliwość uzyskania efektu założonego przez Zamawiającego za pomocą innych rozwiązań technicznych poprzez dopuszczenie ofert opartych na równoważnych ustaleniach. Zamawiający zwraca uwagę, że w przypadku składania przez Wykonawcę propozycji rozwiązań równoważnych, to na Wykonawcy ciąży wykazanie dowodu, iż oferowane dostawy, usługi lub roboty budowlane są zgodne z wymaganiami Zamawiającego. Wraz z Wnioskiem o zastosowanie rozwiązań równoważnych Wykonawca ma obowiązek wykazać równoważności, odnosząc się do następujących zagadnień:</w:t>
      </w:r>
    </w:p>
    <w:p w14:paraId="76567251" w14:textId="77777777" w:rsidR="00573EB8" w:rsidRPr="00573EB8" w:rsidRDefault="00573EB8" w:rsidP="00573EB8">
      <w:pPr>
        <w:jc w:val="both"/>
        <w:rPr>
          <w:sz w:val="16"/>
          <w:szCs w:val="16"/>
        </w:rPr>
      </w:pPr>
      <w:r w:rsidRPr="00573EB8">
        <w:rPr>
          <w:sz w:val="16"/>
          <w:szCs w:val="16"/>
        </w:rPr>
        <w:t>•</w:t>
      </w:r>
      <w:r w:rsidRPr="00573EB8">
        <w:rPr>
          <w:sz w:val="16"/>
          <w:szCs w:val="16"/>
        </w:rPr>
        <w:tab/>
        <w:t>Parametrów technicznych,</w:t>
      </w:r>
    </w:p>
    <w:p w14:paraId="6D6C7859" w14:textId="77777777" w:rsidR="00573EB8" w:rsidRPr="00573EB8" w:rsidRDefault="00573EB8" w:rsidP="00573EB8">
      <w:pPr>
        <w:jc w:val="both"/>
        <w:rPr>
          <w:sz w:val="16"/>
          <w:szCs w:val="16"/>
        </w:rPr>
      </w:pPr>
      <w:r w:rsidRPr="00573EB8">
        <w:rPr>
          <w:sz w:val="16"/>
          <w:szCs w:val="16"/>
        </w:rPr>
        <w:t>•</w:t>
      </w:r>
      <w:r w:rsidRPr="00573EB8">
        <w:rPr>
          <w:sz w:val="16"/>
          <w:szCs w:val="16"/>
        </w:rPr>
        <w:tab/>
        <w:t>Trwałości,</w:t>
      </w:r>
    </w:p>
    <w:p w14:paraId="7551CFF6" w14:textId="77777777" w:rsidR="00573EB8" w:rsidRPr="00573EB8" w:rsidRDefault="00573EB8" w:rsidP="00573EB8">
      <w:pPr>
        <w:jc w:val="both"/>
        <w:rPr>
          <w:sz w:val="16"/>
          <w:szCs w:val="16"/>
        </w:rPr>
      </w:pPr>
      <w:r w:rsidRPr="00573EB8">
        <w:rPr>
          <w:sz w:val="16"/>
          <w:szCs w:val="16"/>
        </w:rPr>
        <w:t>•</w:t>
      </w:r>
      <w:r w:rsidRPr="00573EB8">
        <w:rPr>
          <w:sz w:val="16"/>
          <w:szCs w:val="16"/>
        </w:rPr>
        <w:tab/>
        <w:t>Eksploatacji,</w:t>
      </w:r>
    </w:p>
    <w:p w14:paraId="5EA40448" w14:textId="77777777" w:rsidR="00573EB8" w:rsidRPr="00573EB8" w:rsidRDefault="00573EB8" w:rsidP="00573EB8">
      <w:pPr>
        <w:jc w:val="both"/>
        <w:rPr>
          <w:sz w:val="16"/>
          <w:szCs w:val="16"/>
        </w:rPr>
      </w:pPr>
      <w:r w:rsidRPr="00573EB8">
        <w:rPr>
          <w:sz w:val="16"/>
          <w:szCs w:val="16"/>
        </w:rPr>
        <w:t>•</w:t>
      </w:r>
      <w:r w:rsidRPr="00573EB8">
        <w:rPr>
          <w:sz w:val="16"/>
          <w:szCs w:val="16"/>
        </w:rPr>
        <w:tab/>
        <w:t>Funkcjonalności,</w:t>
      </w:r>
    </w:p>
    <w:p w14:paraId="554517FF" w14:textId="77777777" w:rsidR="00573EB8" w:rsidRPr="00573EB8" w:rsidRDefault="00573EB8" w:rsidP="00573EB8">
      <w:pPr>
        <w:jc w:val="both"/>
        <w:rPr>
          <w:sz w:val="16"/>
          <w:szCs w:val="16"/>
        </w:rPr>
      </w:pPr>
      <w:r w:rsidRPr="00573EB8">
        <w:rPr>
          <w:sz w:val="16"/>
          <w:szCs w:val="16"/>
        </w:rPr>
        <w:t>•</w:t>
      </w:r>
      <w:r w:rsidRPr="00573EB8">
        <w:rPr>
          <w:sz w:val="16"/>
          <w:szCs w:val="16"/>
        </w:rPr>
        <w:tab/>
        <w:t>Rozbudowy,</w:t>
      </w:r>
    </w:p>
    <w:p w14:paraId="56B6634F" w14:textId="77777777" w:rsidR="00573EB8" w:rsidRPr="00573EB8" w:rsidRDefault="00573EB8" w:rsidP="00573EB8">
      <w:pPr>
        <w:jc w:val="both"/>
        <w:rPr>
          <w:sz w:val="16"/>
          <w:szCs w:val="16"/>
        </w:rPr>
      </w:pPr>
      <w:r w:rsidRPr="00573EB8">
        <w:rPr>
          <w:sz w:val="16"/>
          <w:szCs w:val="16"/>
        </w:rPr>
        <w:t>•</w:t>
      </w:r>
      <w:r w:rsidRPr="00573EB8">
        <w:rPr>
          <w:sz w:val="16"/>
          <w:szCs w:val="16"/>
        </w:rPr>
        <w:tab/>
        <w:t>Celu przedmiotu umowy.</w:t>
      </w:r>
    </w:p>
    <w:p w14:paraId="2E0CA717" w14:textId="77777777" w:rsidR="00573EB8" w:rsidRPr="00573EB8" w:rsidRDefault="00573EB8" w:rsidP="00573EB8">
      <w:pPr>
        <w:jc w:val="both"/>
        <w:rPr>
          <w:sz w:val="16"/>
          <w:szCs w:val="16"/>
        </w:rPr>
      </w:pPr>
    </w:p>
    <w:p w14:paraId="3672EB95" w14:textId="77777777" w:rsidR="00573EB8" w:rsidRDefault="00573EB8" w:rsidP="00573EB8">
      <w:pPr>
        <w:jc w:val="both"/>
        <w:rPr>
          <w:sz w:val="16"/>
          <w:szCs w:val="16"/>
        </w:rPr>
      </w:pPr>
      <w:r w:rsidRPr="00573EB8">
        <w:rPr>
          <w:sz w:val="16"/>
          <w:szCs w:val="16"/>
        </w:rPr>
        <w:t>Jeżeli zastosowanie rozwiązania równoważnego wymaga dopełnienia strony formalnej,  np. zmiany Pozwolenia na budowę, wykonania projektów, rysunków itp. Wykonawca wraz z Wnioskiem ma obowiązek czynności te dopełnić. Jednocześnie Zamawiający informuje, iż zastosowanie rozwiązań równoważnych zależy od zaakceptowania ich przez projektanta oraz zatwierdzenia przez Zamawiającego. Obowiązek zgłoszenia rozwiązań równoważnych i wykazania zapewnienia parametrów równoważności leży po stronie Wykonawcy.</w:t>
      </w:r>
    </w:p>
    <w:p w14:paraId="71C47EE1" w14:textId="77777777" w:rsidR="00573EB8" w:rsidRDefault="00573EB8" w:rsidP="00573EB8">
      <w:pPr>
        <w:jc w:val="both"/>
        <w:rPr>
          <w:sz w:val="16"/>
          <w:szCs w:val="16"/>
        </w:rPr>
      </w:pPr>
    </w:p>
    <w:p w14:paraId="1A447015" w14:textId="77777777" w:rsidR="0023331B" w:rsidRPr="00636EC6" w:rsidRDefault="0023331B" w:rsidP="00636EC6">
      <w:pPr>
        <w:jc w:val="both"/>
        <w:rPr>
          <w:sz w:val="16"/>
          <w:szCs w:val="16"/>
        </w:rPr>
      </w:pPr>
    </w:p>
    <w:tbl>
      <w:tblPr>
        <w:tblpPr w:leftFromText="141" w:rightFromText="141" w:vertAnchor="text" w:horzAnchor="margin" w:tblpY="-395"/>
        <w:tblW w:w="0" w:type="auto"/>
        <w:tblCellSpacing w:w="15" w:type="dxa"/>
        <w:shd w:val="clear" w:color="auto" w:fill="F9F9F9"/>
        <w:tblCellMar>
          <w:top w:w="15" w:type="dxa"/>
          <w:left w:w="15" w:type="dxa"/>
          <w:bottom w:w="15" w:type="dxa"/>
          <w:right w:w="15" w:type="dxa"/>
        </w:tblCellMar>
        <w:tblLook w:val="04A0" w:firstRow="1" w:lastRow="0" w:firstColumn="1" w:lastColumn="0" w:noHBand="0" w:noVBand="1"/>
      </w:tblPr>
      <w:tblGrid>
        <w:gridCol w:w="96"/>
      </w:tblGrid>
      <w:tr w:rsidR="00E33798" w:rsidRPr="00E33798" w14:paraId="01889612" w14:textId="77777777" w:rsidTr="00F85F3D">
        <w:trPr>
          <w:tblCellSpacing w:w="15" w:type="dxa"/>
        </w:trPr>
        <w:tc>
          <w:tcPr>
            <w:tcW w:w="0" w:type="auto"/>
            <w:shd w:val="clear" w:color="auto" w:fill="F9F9F9"/>
            <w:vAlign w:val="center"/>
          </w:tcPr>
          <w:p w14:paraId="4E8C904C" w14:textId="77777777" w:rsidR="00E33798" w:rsidRPr="00E33798" w:rsidRDefault="00E33798" w:rsidP="00AC59D2">
            <w:pPr>
              <w:jc w:val="both"/>
              <w:rPr>
                <w:sz w:val="16"/>
                <w:szCs w:val="16"/>
              </w:rPr>
            </w:pPr>
            <w:r w:rsidRPr="00E33798">
              <w:rPr>
                <w:sz w:val="16"/>
                <w:szCs w:val="16"/>
              </w:rPr>
              <w:t xml:space="preserve"> </w:t>
            </w:r>
          </w:p>
        </w:tc>
      </w:tr>
    </w:tbl>
    <w:p w14:paraId="2BE81499" w14:textId="77777777" w:rsidR="00166502" w:rsidRPr="00166502" w:rsidRDefault="00166502" w:rsidP="00AC59D2">
      <w:pPr>
        <w:jc w:val="both"/>
        <w:rPr>
          <w:sz w:val="16"/>
          <w:szCs w:val="16"/>
        </w:rPr>
      </w:pPr>
    </w:p>
    <w:p w14:paraId="016AE9B5" w14:textId="77777777" w:rsidR="00166502" w:rsidRDefault="00166502" w:rsidP="00AC59D2">
      <w:pPr>
        <w:jc w:val="both"/>
        <w:rPr>
          <w:b/>
          <w:sz w:val="16"/>
          <w:szCs w:val="16"/>
        </w:rPr>
      </w:pPr>
      <w:r w:rsidRPr="00166502">
        <w:rPr>
          <w:b/>
          <w:sz w:val="16"/>
          <w:szCs w:val="16"/>
        </w:rPr>
        <w:t xml:space="preserve">III </w:t>
      </w:r>
      <w:r w:rsidRPr="00166502">
        <w:rPr>
          <w:b/>
          <w:sz w:val="16"/>
          <w:szCs w:val="16"/>
          <w:vertAlign w:val="superscript"/>
        </w:rPr>
        <w:t xml:space="preserve"> </w:t>
      </w:r>
      <w:r w:rsidRPr="00166502">
        <w:rPr>
          <w:b/>
          <w:sz w:val="16"/>
          <w:szCs w:val="16"/>
        </w:rPr>
        <w:t xml:space="preserve">Załączniki do opisu przedmiotu zamówienia  wraz z wykazem dokumentów dołączonych do poszczególnych załączników:  </w:t>
      </w:r>
    </w:p>
    <w:p w14:paraId="6D0EBE33" w14:textId="65E682A8" w:rsidR="00CB0531" w:rsidRPr="00166502" w:rsidRDefault="00CB0531" w:rsidP="00AC59D2">
      <w:pPr>
        <w:jc w:val="both"/>
        <w:rPr>
          <w:sz w:val="16"/>
          <w:szCs w:val="16"/>
        </w:rPr>
      </w:pPr>
      <w:r w:rsidRPr="00E87651">
        <w:rPr>
          <w:bCs/>
          <w:sz w:val="16"/>
          <w:szCs w:val="16"/>
        </w:rPr>
        <w:t>1)</w:t>
      </w:r>
      <w:r w:rsidRPr="00CB0531">
        <w:t xml:space="preserve"> </w:t>
      </w:r>
      <w:r>
        <w:rPr>
          <w:sz w:val="16"/>
          <w:szCs w:val="16"/>
        </w:rPr>
        <w:t xml:space="preserve">Projekt </w:t>
      </w:r>
      <w:r w:rsidRPr="00E87651">
        <w:rPr>
          <w:bCs/>
          <w:sz w:val="16"/>
          <w:szCs w:val="16"/>
        </w:rPr>
        <w:t>remont nawierzchni utwardzonej wjazdu wraz z specyfikacją techniczną wykonania i odbioru robót oraz przedmiar</w:t>
      </w:r>
    </w:p>
    <w:p w14:paraId="441D1DE0" w14:textId="32BF9497" w:rsidR="009E481D" w:rsidRDefault="00E87651" w:rsidP="00F23A54">
      <w:pPr>
        <w:jc w:val="both"/>
        <w:rPr>
          <w:sz w:val="16"/>
          <w:szCs w:val="16"/>
        </w:rPr>
      </w:pPr>
      <w:r>
        <w:rPr>
          <w:sz w:val="16"/>
          <w:szCs w:val="16"/>
        </w:rPr>
        <w:lastRenderedPageBreak/>
        <w:t>2</w:t>
      </w:r>
      <w:r w:rsidR="009E481D" w:rsidRPr="00E87651">
        <w:rPr>
          <w:sz w:val="16"/>
          <w:szCs w:val="16"/>
        </w:rPr>
        <w:t xml:space="preserve">) </w:t>
      </w:r>
      <w:r w:rsidR="00F23A54" w:rsidRPr="00E87651">
        <w:rPr>
          <w:sz w:val="16"/>
          <w:szCs w:val="16"/>
        </w:rPr>
        <w:t xml:space="preserve">Projekt </w:t>
      </w:r>
      <w:r w:rsidRPr="00E87651">
        <w:rPr>
          <w:sz w:val="16"/>
          <w:szCs w:val="16"/>
        </w:rPr>
        <w:t xml:space="preserve">modernizacji stadionu miejskiego KS </w:t>
      </w:r>
      <w:proofErr w:type="spellStart"/>
      <w:r w:rsidRPr="00E87651">
        <w:rPr>
          <w:sz w:val="16"/>
          <w:szCs w:val="16"/>
        </w:rPr>
        <w:t>Wietcisa</w:t>
      </w:r>
      <w:proofErr w:type="spellEnd"/>
      <w:r w:rsidRPr="00E87651">
        <w:rPr>
          <w:sz w:val="16"/>
          <w:szCs w:val="16"/>
        </w:rPr>
        <w:t xml:space="preserve"> Skarszewy </w:t>
      </w:r>
      <w:r w:rsidR="00F23A54" w:rsidRPr="00E87651">
        <w:rPr>
          <w:sz w:val="16"/>
          <w:szCs w:val="16"/>
        </w:rPr>
        <w:t>wraz z specyfikacją techniczną wykonania i odbioru robót oraz przedmiar</w:t>
      </w:r>
    </w:p>
    <w:p w14:paraId="17453C75" w14:textId="23DBEB43" w:rsidR="000A7A2B" w:rsidRPr="00E87651" w:rsidRDefault="000A7A2B" w:rsidP="000A7A2B">
      <w:pPr>
        <w:jc w:val="both"/>
        <w:rPr>
          <w:sz w:val="16"/>
          <w:szCs w:val="16"/>
        </w:rPr>
      </w:pPr>
      <w:r>
        <w:rPr>
          <w:sz w:val="16"/>
          <w:szCs w:val="16"/>
        </w:rPr>
        <w:t xml:space="preserve">3) </w:t>
      </w:r>
      <w:r>
        <w:rPr>
          <w:sz w:val="16"/>
          <w:szCs w:val="16"/>
        </w:rPr>
        <w:t>W</w:t>
      </w:r>
      <w:r w:rsidRPr="00906ED2">
        <w:rPr>
          <w:sz w:val="16"/>
          <w:szCs w:val="16"/>
        </w:rPr>
        <w:t xml:space="preserve">ymogi normy PN-EN 14877:2014-02 oraz wymogi World </w:t>
      </w:r>
      <w:proofErr w:type="spellStart"/>
      <w:r w:rsidRPr="00906ED2">
        <w:rPr>
          <w:sz w:val="16"/>
          <w:szCs w:val="16"/>
        </w:rPr>
        <w:t>Athletics</w:t>
      </w:r>
      <w:proofErr w:type="spellEnd"/>
      <w:r>
        <w:rPr>
          <w:sz w:val="16"/>
          <w:szCs w:val="16"/>
        </w:rPr>
        <w:t>.</w:t>
      </w:r>
    </w:p>
    <w:p w14:paraId="7690AF27" w14:textId="562D1A1C" w:rsidR="000A7A2B" w:rsidRPr="00E87651" w:rsidRDefault="000A7A2B" w:rsidP="00F23A54">
      <w:pPr>
        <w:jc w:val="both"/>
        <w:rPr>
          <w:sz w:val="16"/>
          <w:szCs w:val="16"/>
        </w:rPr>
      </w:pPr>
    </w:p>
    <w:p w14:paraId="2C0FE514" w14:textId="77777777" w:rsidR="0061366B" w:rsidRPr="000E4FB3" w:rsidRDefault="0061366B" w:rsidP="00AC59D2">
      <w:pPr>
        <w:jc w:val="both"/>
        <w:rPr>
          <w:sz w:val="16"/>
          <w:szCs w:val="16"/>
        </w:rPr>
      </w:pPr>
    </w:p>
    <w:sectPr w:rsidR="0061366B" w:rsidRPr="000E4FB3" w:rsidSect="004B0BF2">
      <w:headerReference w:type="even" r:id="rId8"/>
      <w:headerReference w:type="default" r:id="rId9"/>
      <w:footerReference w:type="even" r:id="rId10"/>
      <w:footerReference w:type="default" r:id="rId11"/>
      <w:headerReference w:type="first" r:id="rId12"/>
      <w:footerReference w:type="first" r:id="rId13"/>
      <w:pgSz w:w="11906" w:h="16838" w:code="9"/>
      <w:pgMar w:top="1813" w:right="1418" w:bottom="1418" w:left="1418" w:header="340" w:footer="9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D2266" w14:textId="77777777" w:rsidR="00BC7823" w:rsidRDefault="00BC7823">
      <w:r>
        <w:separator/>
      </w:r>
    </w:p>
  </w:endnote>
  <w:endnote w:type="continuationSeparator" w:id="0">
    <w:p w14:paraId="303D0541" w14:textId="77777777" w:rsidR="00BC7823" w:rsidRDefault="00BC7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25CBB" w14:textId="77777777" w:rsidR="00F85F3D" w:rsidRDefault="00F85F3D" w:rsidP="004B0BF2">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BF4A3" w14:textId="77777777" w:rsidR="00F85F3D" w:rsidRPr="00124D4A" w:rsidRDefault="00F85F3D" w:rsidP="0052027F">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1BCC4" w14:textId="77777777" w:rsidR="00F85F3D" w:rsidRPr="0052027F" w:rsidRDefault="00F85F3D" w:rsidP="0052027F">
    <w:pPr>
      <w:pStyle w:val="Stopka"/>
      <w:jc w:val="center"/>
      <w:rPr>
        <w:i/>
      </w:rPr>
    </w:pPr>
  </w:p>
  <w:p w14:paraId="15F3558A" w14:textId="77777777" w:rsidR="00F85F3D" w:rsidRDefault="00F85F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0872C" w14:textId="77777777" w:rsidR="00BC7823" w:rsidRDefault="00BC7823">
      <w:r>
        <w:separator/>
      </w:r>
    </w:p>
  </w:footnote>
  <w:footnote w:type="continuationSeparator" w:id="0">
    <w:p w14:paraId="2E93BA67" w14:textId="77777777" w:rsidR="00BC7823" w:rsidRDefault="00BC7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38907" w14:textId="77777777" w:rsidR="00F85F3D" w:rsidRDefault="00F85F3D" w:rsidP="00090BD7">
    <w:pPr>
      <w:pStyle w:val="Nagwek"/>
      <w:tabs>
        <w:tab w:val="clear" w:pos="4536"/>
        <w:tab w:val="clear" w:pos="9072"/>
        <w:tab w:val="left" w:pos="2670"/>
      </w:tabs>
    </w:pPr>
    <w:r>
      <w:rPr>
        <w:noProof/>
      </w:rPr>
      <w:drawing>
        <wp:inline distT="0" distB="0" distL="0" distR="0" wp14:anchorId="04F1CC44" wp14:editId="4B35F9BC">
          <wp:extent cx="1295400" cy="734060"/>
          <wp:effectExtent l="0" t="0" r="0" b="8890"/>
          <wp:docPr id="1" name="Obraz 1" descr="C:\Users\BEATA~1.MUL\AppData\Local\Temp\polski lad-2.png"/>
          <wp:cNvGraphicFramePr/>
          <a:graphic xmlns:a="http://schemas.openxmlformats.org/drawingml/2006/main">
            <a:graphicData uri="http://schemas.openxmlformats.org/drawingml/2006/picture">
              <pic:pic xmlns:pic="http://schemas.openxmlformats.org/drawingml/2006/picture">
                <pic:nvPicPr>
                  <pic:cNvPr id="12" name="Obraz 12" descr="C:\Users\BEATA~1.MUL\AppData\Local\Temp\polski lad-2.png"/>
                  <pic:cNvPicPr/>
                </pic:nvPicPr>
                <pic:blipFill>
                  <a:blip r:embed="rId1"/>
                  <a:srcRect/>
                  <a:stretch>
                    <a:fillRect/>
                  </a:stretch>
                </pic:blipFill>
                <pic:spPr bwMode="auto">
                  <a:xfrm>
                    <a:off x="0" y="0"/>
                    <a:ext cx="1295400" cy="734060"/>
                  </a:xfrm>
                  <a:prstGeom prst="rect">
                    <a:avLst/>
                  </a:prstGeom>
                  <a:noFill/>
                  <a:ln w="9525">
                    <a:noFill/>
                    <a:miter lim="800000"/>
                    <a:headEnd/>
                    <a:tailEnd/>
                  </a:ln>
                </pic:spPr>
              </pic:pic>
            </a:graphicData>
          </a:graphic>
        </wp:inline>
      </w:drawing>
    </w:r>
    <w:r>
      <w:rPr>
        <w:noProof/>
      </w:rPr>
      <w:drawing>
        <wp:inline distT="0" distB="0" distL="0" distR="0" wp14:anchorId="70BA8181" wp14:editId="3E071465">
          <wp:extent cx="1022985" cy="733425"/>
          <wp:effectExtent l="0" t="0" r="5715" b="9525"/>
          <wp:docPr id="2" name="Obraz 2" descr="C:\Users\BEATA~1.MUL\AppData\Local\Temp\bgk-logo-1.png"/>
          <wp:cNvGraphicFramePr/>
          <a:graphic xmlns:a="http://schemas.openxmlformats.org/drawingml/2006/main">
            <a:graphicData uri="http://schemas.openxmlformats.org/drawingml/2006/picture">
              <pic:pic xmlns:pic="http://schemas.openxmlformats.org/drawingml/2006/picture">
                <pic:nvPicPr>
                  <pic:cNvPr id="13" name="Obraz 13" descr="C:\Users\BEATA~1.MUL\AppData\Local\Temp\bgk-logo-1.png"/>
                  <pic:cNvPicPr/>
                </pic:nvPicPr>
                <pic:blipFill>
                  <a:blip r:embed="rId2"/>
                  <a:srcRect/>
                  <a:stretch>
                    <a:fillRect/>
                  </a:stretch>
                </pic:blipFill>
                <pic:spPr bwMode="auto">
                  <a:xfrm>
                    <a:off x="0" y="0"/>
                    <a:ext cx="1022985" cy="733425"/>
                  </a:xfrm>
                  <a:prstGeom prst="rect">
                    <a:avLst/>
                  </a:prstGeom>
                  <a:noFill/>
                  <a:ln w="9525">
                    <a:noFill/>
                    <a:miter lim="800000"/>
                    <a:headEnd/>
                    <a:tailEnd/>
                  </a:ln>
                </pic:spPr>
              </pic:pic>
            </a:graphicData>
          </a:graphic>
        </wp:inline>
      </w:drawing>
    </w:r>
    <w:r>
      <w:tab/>
    </w:r>
  </w:p>
  <w:p w14:paraId="60DCBD4A" w14:textId="77777777" w:rsidR="00F85F3D" w:rsidRPr="004B0BF2" w:rsidRDefault="00F85F3D" w:rsidP="004B0BF2">
    <w:pPr>
      <w:pStyle w:val="Nagwek"/>
    </w:pPr>
  </w:p>
  <w:p w14:paraId="0F56A185" w14:textId="77777777" w:rsidR="00F85F3D" w:rsidRPr="0052027F" w:rsidRDefault="00F85F3D" w:rsidP="0052027F">
    <w:pPr>
      <w:pStyle w:val="Nagwek"/>
    </w:pPr>
  </w:p>
  <w:p w14:paraId="097F126F" w14:textId="77777777" w:rsidR="00F85F3D" w:rsidRDefault="00F85F3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2594E" w14:textId="77777777" w:rsidR="00F85F3D" w:rsidRDefault="00F85F3D" w:rsidP="00090BD7">
    <w:pPr>
      <w:pStyle w:val="Nagwek"/>
      <w:tabs>
        <w:tab w:val="clear" w:pos="4536"/>
        <w:tab w:val="clear" w:pos="9072"/>
        <w:tab w:val="left" w:pos="2670"/>
      </w:tabs>
    </w:pPr>
    <w:r>
      <w:rPr>
        <w:noProof/>
      </w:rPr>
      <w:drawing>
        <wp:inline distT="0" distB="0" distL="0" distR="0" wp14:anchorId="30A63B23" wp14:editId="74377C63">
          <wp:extent cx="1295400" cy="734060"/>
          <wp:effectExtent l="0" t="0" r="0" b="8890"/>
          <wp:docPr id="3" name="Obraz 3" descr="C:\Users\BEATA~1.MUL\AppData\Local\Temp\polski lad-2.png"/>
          <wp:cNvGraphicFramePr/>
          <a:graphic xmlns:a="http://schemas.openxmlformats.org/drawingml/2006/main">
            <a:graphicData uri="http://schemas.openxmlformats.org/drawingml/2006/picture">
              <pic:pic xmlns:pic="http://schemas.openxmlformats.org/drawingml/2006/picture">
                <pic:nvPicPr>
                  <pic:cNvPr id="12" name="Obraz 12" descr="C:\Users\BEATA~1.MUL\AppData\Local\Temp\polski lad-2.png"/>
                  <pic:cNvPicPr/>
                </pic:nvPicPr>
                <pic:blipFill>
                  <a:blip r:embed="rId1"/>
                  <a:srcRect/>
                  <a:stretch>
                    <a:fillRect/>
                  </a:stretch>
                </pic:blipFill>
                <pic:spPr bwMode="auto">
                  <a:xfrm>
                    <a:off x="0" y="0"/>
                    <a:ext cx="1295400" cy="734060"/>
                  </a:xfrm>
                  <a:prstGeom prst="rect">
                    <a:avLst/>
                  </a:prstGeom>
                  <a:noFill/>
                  <a:ln w="9525">
                    <a:noFill/>
                    <a:miter lim="800000"/>
                    <a:headEnd/>
                    <a:tailEnd/>
                  </a:ln>
                </pic:spPr>
              </pic:pic>
            </a:graphicData>
          </a:graphic>
        </wp:inline>
      </w:drawing>
    </w:r>
    <w:r>
      <w:rPr>
        <w:noProof/>
      </w:rPr>
      <w:drawing>
        <wp:inline distT="0" distB="0" distL="0" distR="0" wp14:anchorId="0FABD788" wp14:editId="4E782FBB">
          <wp:extent cx="1022985" cy="733425"/>
          <wp:effectExtent l="0" t="0" r="5715" b="9525"/>
          <wp:docPr id="4" name="Obraz 4" descr="C:\Users\BEATA~1.MUL\AppData\Local\Temp\bgk-logo-1.png"/>
          <wp:cNvGraphicFramePr/>
          <a:graphic xmlns:a="http://schemas.openxmlformats.org/drawingml/2006/main">
            <a:graphicData uri="http://schemas.openxmlformats.org/drawingml/2006/picture">
              <pic:pic xmlns:pic="http://schemas.openxmlformats.org/drawingml/2006/picture">
                <pic:nvPicPr>
                  <pic:cNvPr id="13" name="Obraz 13" descr="C:\Users\BEATA~1.MUL\AppData\Local\Temp\bgk-logo-1.png"/>
                  <pic:cNvPicPr/>
                </pic:nvPicPr>
                <pic:blipFill>
                  <a:blip r:embed="rId2"/>
                  <a:srcRect/>
                  <a:stretch>
                    <a:fillRect/>
                  </a:stretch>
                </pic:blipFill>
                <pic:spPr bwMode="auto">
                  <a:xfrm>
                    <a:off x="0" y="0"/>
                    <a:ext cx="1022985" cy="733425"/>
                  </a:xfrm>
                  <a:prstGeom prst="rect">
                    <a:avLst/>
                  </a:prstGeom>
                  <a:noFill/>
                  <a:ln w="9525">
                    <a:noFill/>
                    <a:miter lim="800000"/>
                    <a:headEnd/>
                    <a:tailEnd/>
                  </a:ln>
                </pic:spPr>
              </pic:pic>
            </a:graphicData>
          </a:graphic>
        </wp:inline>
      </w:drawing>
    </w:r>
    <w:r>
      <w:tab/>
    </w:r>
  </w:p>
  <w:p w14:paraId="1AD8BC1C" w14:textId="77777777" w:rsidR="00F85F3D" w:rsidRPr="009D6DF0" w:rsidRDefault="00F85F3D" w:rsidP="009D6DF0">
    <w:pPr>
      <w:pStyle w:val="Nagwek"/>
    </w:pPr>
  </w:p>
  <w:p w14:paraId="07B54F8D" w14:textId="77777777" w:rsidR="00F85F3D" w:rsidRDefault="00F85F3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C4C33" w14:textId="77777777" w:rsidR="00F85F3D" w:rsidRDefault="00F85F3D" w:rsidP="00090BD7">
    <w:pPr>
      <w:pStyle w:val="Nagwek"/>
      <w:tabs>
        <w:tab w:val="clear" w:pos="4536"/>
        <w:tab w:val="clear" w:pos="9072"/>
        <w:tab w:val="left" w:pos="2670"/>
      </w:tabs>
    </w:pPr>
    <w:r>
      <w:rPr>
        <w:noProof/>
      </w:rPr>
      <w:drawing>
        <wp:inline distT="0" distB="0" distL="0" distR="0" wp14:anchorId="73CC0307" wp14:editId="749D2B89">
          <wp:extent cx="1295400" cy="734060"/>
          <wp:effectExtent l="0" t="0" r="0" b="8890"/>
          <wp:docPr id="12" name="Obraz 12" descr="C:\Users\BEATA~1.MUL\AppData\Local\Temp\polski lad-2.png"/>
          <wp:cNvGraphicFramePr/>
          <a:graphic xmlns:a="http://schemas.openxmlformats.org/drawingml/2006/main">
            <a:graphicData uri="http://schemas.openxmlformats.org/drawingml/2006/picture">
              <pic:pic xmlns:pic="http://schemas.openxmlformats.org/drawingml/2006/picture">
                <pic:nvPicPr>
                  <pic:cNvPr id="12" name="Obraz 12" descr="C:\Users\BEATA~1.MUL\AppData\Local\Temp\polski lad-2.png"/>
                  <pic:cNvPicPr/>
                </pic:nvPicPr>
                <pic:blipFill>
                  <a:blip r:embed="rId1"/>
                  <a:srcRect/>
                  <a:stretch>
                    <a:fillRect/>
                  </a:stretch>
                </pic:blipFill>
                <pic:spPr bwMode="auto">
                  <a:xfrm>
                    <a:off x="0" y="0"/>
                    <a:ext cx="1295400" cy="734060"/>
                  </a:xfrm>
                  <a:prstGeom prst="rect">
                    <a:avLst/>
                  </a:prstGeom>
                  <a:noFill/>
                  <a:ln w="9525">
                    <a:noFill/>
                    <a:miter lim="800000"/>
                    <a:headEnd/>
                    <a:tailEnd/>
                  </a:ln>
                </pic:spPr>
              </pic:pic>
            </a:graphicData>
          </a:graphic>
        </wp:inline>
      </w:drawing>
    </w:r>
    <w:r>
      <w:rPr>
        <w:noProof/>
      </w:rPr>
      <w:drawing>
        <wp:inline distT="0" distB="0" distL="0" distR="0" wp14:anchorId="4C9C1AAF" wp14:editId="1BB8856A">
          <wp:extent cx="1022985" cy="733425"/>
          <wp:effectExtent l="0" t="0" r="5715" b="9525"/>
          <wp:docPr id="13" name="Obraz 13" descr="C:\Users\BEATA~1.MUL\AppData\Local\Temp\bgk-logo-1.png"/>
          <wp:cNvGraphicFramePr/>
          <a:graphic xmlns:a="http://schemas.openxmlformats.org/drawingml/2006/main">
            <a:graphicData uri="http://schemas.openxmlformats.org/drawingml/2006/picture">
              <pic:pic xmlns:pic="http://schemas.openxmlformats.org/drawingml/2006/picture">
                <pic:nvPicPr>
                  <pic:cNvPr id="13" name="Obraz 13" descr="C:\Users\BEATA~1.MUL\AppData\Local\Temp\bgk-logo-1.png"/>
                  <pic:cNvPicPr/>
                </pic:nvPicPr>
                <pic:blipFill>
                  <a:blip r:embed="rId2"/>
                  <a:srcRect/>
                  <a:stretch>
                    <a:fillRect/>
                  </a:stretch>
                </pic:blipFill>
                <pic:spPr bwMode="auto">
                  <a:xfrm>
                    <a:off x="0" y="0"/>
                    <a:ext cx="1022985" cy="733425"/>
                  </a:xfrm>
                  <a:prstGeom prst="rect">
                    <a:avLst/>
                  </a:prstGeom>
                  <a:noFill/>
                  <a:ln w="9525">
                    <a:noFill/>
                    <a:miter lim="800000"/>
                    <a:headEnd/>
                    <a:tailEnd/>
                  </a:ln>
                </pic:spPr>
              </pic:pic>
            </a:graphicData>
          </a:graphic>
        </wp:inline>
      </w:drawing>
    </w:r>
    <w:r>
      <w:tab/>
    </w:r>
  </w:p>
  <w:p w14:paraId="19A42289" w14:textId="77777777" w:rsidR="00F85F3D" w:rsidRDefault="00F85F3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022D8"/>
    <w:multiLevelType w:val="hybridMultilevel"/>
    <w:tmpl w:val="EB500C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6A6D68"/>
    <w:multiLevelType w:val="hybridMultilevel"/>
    <w:tmpl w:val="B79EC1BC"/>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6020F"/>
    <w:multiLevelType w:val="multilevel"/>
    <w:tmpl w:val="3856C1A4"/>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A050201"/>
    <w:multiLevelType w:val="hybridMultilevel"/>
    <w:tmpl w:val="F66AC60A"/>
    <w:lvl w:ilvl="0" w:tplc="59F80446">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 w15:restartNumberingAfterBreak="0">
    <w:nsid w:val="0A091ED7"/>
    <w:multiLevelType w:val="multilevel"/>
    <w:tmpl w:val="4DCCF40A"/>
    <w:lvl w:ilvl="0">
      <w:start w:val="1"/>
      <w:numFmt w:val="decimal"/>
      <w:lvlText w:val="%1."/>
      <w:lvlJc w:val="left"/>
      <w:pPr>
        <w:ind w:left="360" w:hanging="360"/>
      </w:pPr>
      <w:rPr>
        <w:b w:val="0"/>
        <w:i w:val="0"/>
        <w:sz w:val="16"/>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CC21535"/>
    <w:multiLevelType w:val="multilevel"/>
    <w:tmpl w:val="A468B5AA"/>
    <w:lvl w:ilvl="0">
      <w:start w:val="1"/>
      <w:numFmt w:val="decimal"/>
      <w:lvlText w:val="%1."/>
      <w:lvlJc w:val="left"/>
      <w:pPr>
        <w:ind w:left="720" w:hanging="360"/>
      </w:pPr>
      <w:rPr>
        <w:rFonts w:hint="default"/>
        <w:b/>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84E13BB"/>
    <w:multiLevelType w:val="multilevel"/>
    <w:tmpl w:val="61A8E040"/>
    <w:lvl w:ilvl="0">
      <w:start w:val="1"/>
      <w:numFmt w:val="decimal"/>
      <w:lvlText w:val="%1."/>
      <w:lvlJc w:val="left"/>
      <w:pPr>
        <w:ind w:left="568" w:firstLine="0"/>
      </w:pPr>
      <w:rPr>
        <w:rFonts w:ascii="Arial" w:eastAsia="Times New Roman" w:hAnsi="Arial" w:cs="Arial"/>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64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236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308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80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452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524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96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68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7" w15:restartNumberingAfterBreak="0">
    <w:nsid w:val="1AAB3799"/>
    <w:multiLevelType w:val="multilevel"/>
    <w:tmpl w:val="ED1A89B8"/>
    <w:lvl w:ilvl="0">
      <w:start w:val="2"/>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3686" w:hanging="720"/>
      </w:pPr>
      <w:rPr>
        <w:rFonts w:hint="default"/>
        <w:b/>
      </w:rPr>
    </w:lvl>
    <w:lvl w:ilvl="3">
      <w:start w:val="1"/>
      <w:numFmt w:val="decimal"/>
      <w:lvlText w:val="%1.%2.%3.%4"/>
      <w:lvlJc w:val="left"/>
      <w:pPr>
        <w:ind w:left="5529" w:hanging="1080"/>
      </w:pPr>
      <w:rPr>
        <w:rFonts w:hint="default"/>
        <w:b/>
      </w:rPr>
    </w:lvl>
    <w:lvl w:ilvl="4">
      <w:start w:val="1"/>
      <w:numFmt w:val="decimal"/>
      <w:lvlText w:val="%1.%2.%3.%4.%5"/>
      <w:lvlJc w:val="left"/>
      <w:pPr>
        <w:ind w:left="7012" w:hanging="1080"/>
      </w:pPr>
      <w:rPr>
        <w:rFonts w:hint="default"/>
        <w:b/>
      </w:rPr>
    </w:lvl>
    <w:lvl w:ilvl="5">
      <w:start w:val="1"/>
      <w:numFmt w:val="decimal"/>
      <w:lvlText w:val="%1.%2.%3.%4.%5.%6"/>
      <w:lvlJc w:val="left"/>
      <w:pPr>
        <w:ind w:left="8855" w:hanging="1440"/>
      </w:pPr>
      <w:rPr>
        <w:rFonts w:hint="default"/>
        <w:b/>
      </w:rPr>
    </w:lvl>
    <w:lvl w:ilvl="6">
      <w:start w:val="1"/>
      <w:numFmt w:val="decimal"/>
      <w:lvlText w:val="%1.%2.%3.%4.%5.%6.%7"/>
      <w:lvlJc w:val="left"/>
      <w:pPr>
        <w:ind w:left="10338" w:hanging="1440"/>
      </w:pPr>
      <w:rPr>
        <w:rFonts w:hint="default"/>
        <w:b/>
      </w:rPr>
    </w:lvl>
    <w:lvl w:ilvl="7">
      <w:start w:val="1"/>
      <w:numFmt w:val="decimal"/>
      <w:lvlText w:val="%1.%2.%3.%4.%5.%6.%7.%8"/>
      <w:lvlJc w:val="left"/>
      <w:pPr>
        <w:ind w:left="12181" w:hanging="1800"/>
      </w:pPr>
      <w:rPr>
        <w:rFonts w:hint="default"/>
        <w:b/>
      </w:rPr>
    </w:lvl>
    <w:lvl w:ilvl="8">
      <w:start w:val="1"/>
      <w:numFmt w:val="decimal"/>
      <w:lvlText w:val="%1.%2.%3.%4.%5.%6.%7.%8.%9"/>
      <w:lvlJc w:val="left"/>
      <w:pPr>
        <w:ind w:left="13664" w:hanging="1800"/>
      </w:pPr>
      <w:rPr>
        <w:rFonts w:hint="default"/>
        <w:b/>
      </w:rPr>
    </w:lvl>
  </w:abstractNum>
  <w:abstractNum w:abstractNumId="8" w15:restartNumberingAfterBreak="0">
    <w:nsid w:val="1F397327"/>
    <w:multiLevelType w:val="multilevel"/>
    <w:tmpl w:val="CDDAD540"/>
    <w:lvl w:ilvl="0">
      <w:start w:val="1"/>
      <w:numFmt w:val="decimal"/>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FED0C78"/>
    <w:multiLevelType w:val="hybridMultilevel"/>
    <w:tmpl w:val="24AC240E"/>
    <w:lvl w:ilvl="0" w:tplc="8626F2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3E4100F"/>
    <w:multiLevelType w:val="multilevel"/>
    <w:tmpl w:val="7CF2B24C"/>
    <w:lvl w:ilvl="0">
      <w:numFmt w:val="bullet"/>
      <w:lvlText w:val=""/>
      <w:lvlJc w:val="left"/>
      <w:pPr>
        <w:ind w:left="1287" w:hanging="360"/>
      </w:pPr>
      <w:rPr>
        <w:rFonts w:ascii="Symbol" w:hAnsi="Symbol"/>
        <w:color w:val="auto"/>
      </w:rPr>
    </w:lvl>
    <w:lvl w:ilvl="1">
      <w:numFmt w:val="bullet"/>
      <w:lvlText w:val="o"/>
      <w:lvlJc w:val="left"/>
      <w:pPr>
        <w:ind w:left="2007" w:hanging="360"/>
      </w:pPr>
      <w:rPr>
        <w:rFonts w:ascii="Courier New" w:hAnsi="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rPr>
    </w:lvl>
    <w:lvl w:ilvl="8">
      <w:numFmt w:val="bullet"/>
      <w:lvlText w:val=""/>
      <w:lvlJc w:val="left"/>
      <w:pPr>
        <w:ind w:left="7047" w:hanging="360"/>
      </w:pPr>
      <w:rPr>
        <w:rFonts w:ascii="Wingdings" w:hAnsi="Wingdings"/>
      </w:rPr>
    </w:lvl>
  </w:abstractNum>
  <w:abstractNum w:abstractNumId="11" w15:restartNumberingAfterBreak="0">
    <w:nsid w:val="2A4555DC"/>
    <w:multiLevelType w:val="multilevel"/>
    <w:tmpl w:val="EBB8875A"/>
    <w:lvl w:ilvl="0">
      <w:start w:val="2"/>
      <w:numFmt w:val="decimal"/>
      <w:lvlText w:val="%1"/>
      <w:lvlJc w:val="left"/>
      <w:pPr>
        <w:ind w:left="36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1">
      <w:start w:val="3"/>
      <w:numFmt w:val="decimal"/>
      <w:lvlText w:val="%1.%2."/>
      <w:lvlJc w:val="left"/>
      <w:rPr>
        <w:rFonts w:ascii="Arial" w:eastAsia="Times New Roman" w:hAnsi="Arial" w:cs="Arial" w:hint="default"/>
        <w:b/>
        <w:bCs/>
        <w:i w:val="0"/>
        <w:strike w:val="0"/>
        <w:dstrike w:val="0"/>
        <w:color w:val="000000"/>
        <w:position w:val="0"/>
        <w:sz w:val="16"/>
        <w:szCs w:val="16"/>
        <w:u w:val="none" w:color="000000"/>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abstractNum>
  <w:abstractNum w:abstractNumId="12" w15:restartNumberingAfterBreak="0">
    <w:nsid w:val="311524EE"/>
    <w:multiLevelType w:val="multilevel"/>
    <w:tmpl w:val="D76623E4"/>
    <w:lvl w:ilvl="0">
      <w:start w:val="1"/>
      <w:numFmt w:val="lowerLetter"/>
      <w:lvlText w:val="%1."/>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32F06690"/>
    <w:multiLevelType w:val="hybridMultilevel"/>
    <w:tmpl w:val="4E90438A"/>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34073884"/>
    <w:multiLevelType w:val="multilevel"/>
    <w:tmpl w:val="D540ACDC"/>
    <w:lvl w:ilvl="0">
      <w:start w:val="1"/>
      <w:numFmt w:val="decimal"/>
      <w:lvlText w:val="%1)"/>
      <w:lvlJc w:val="left"/>
      <w:pPr>
        <w:ind w:left="927" w:hanging="360"/>
      </w:pPr>
      <w:rPr>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sz w:val="20"/>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35082EA1"/>
    <w:multiLevelType w:val="multilevel"/>
    <w:tmpl w:val="F4F4D060"/>
    <w:lvl w:ilvl="0">
      <w:start w:val="1"/>
      <w:numFmt w:val="decimal"/>
      <w:lvlText w:val="%1."/>
      <w:lvlJc w:val="left"/>
      <w:pPr>
        <w:ind w:left="0" w:firstLine="0"/>
      </w:pPr>
      <w:rPr>
        <w:rFonts w:ascii="Arial" w:eastAsia="Times New Roman" w:hAnsi="Arial" w:cs="Arial"/>
        <w:b/>
        <w:bCs w:val="0"/>
        <w:i w:val="0"/>
        <w:strike w:val="0"/>
        <w:dstrike w:val="0"/>
        <w:color w:val="000000"/>
        <w:position w:val="0"/>
        <w:sz w:val="16"/>
        <w:szCs w:val="16"/>
        <w:u w:val="none" w:color="000000"/>
        <w:shd w:val="clear" w:color="auto" w:fill="auto"/>
        <w:vertAlign w:val="baseline"/>
      </w:rPr>
    </w:lvl>
    <w:lvl w:ilvl="1">
      <w:start w:val="1"/>
      <w:numFmt w:val="lowerLetter"/>
      <w:lvlText w:val="%2"/>
      <w:lvlJc w:val="left"/>
      <w:pPr>
        <w:ind w:left="78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50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22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294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66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38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10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582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16" w15:restartNumberingAfterBreak="0">
    <w:nsid w:val="35374B9D"/>
    <w:multiLevelType w:val="hybridMultilevel"/>
    <w:tmpl w:val="3528ACA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41536013"/>
    <w:multiLevelType w:val="hybridMultilevel"/>
    <w:tmpl w:val="EF1A72E4"/>
    <w:name w:val="WW8Num192"/>
    <w:lvl w:ilvl="0" w:tplc="D742A37E">
      <w:start w:val="2"/>
      <w:numFmt w:val="decimal"/>
      <w:lvlText w:val="%1)"/>
      <w:lvlJc w:val="left"/>
      <w:pPr>
        <w:ind w:left="927"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44570648"/>
    <w:multiLevelType w:val="multilevel"/>
    <w:tmpl w:val="E8F47D12"/>
    <w:lvl w:ilvl="0">
      <w:start w:val="1"/>
      <w:numFmt w:val="decimal"/>
      <w:lvlText w:val="%1)"/>
      <w:lvlJc w:val="left"/>
      <w:pPr>
        <w:ind w:left="720" w:hanging="360"/>
      </w:pPr>
      <w:rPr>
        <w:rFonts w:cs="Times New Roman"/>
        <w:sz w:val="16"/>
        <w:szCs w:val="16"/>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9" w15:restartNumberingAfterBreak="0">
    <w:nsid w:val="47B81082"/>
    <w:multiLevelType w:val="multilevel"/>
    <w:tmpl w:val="E4D0863E"/>
    <w:lvl w:ilvl="0">
      <w:numFmt w:val="bullet"/>
      <w:lvlText w:val=""/>
      <w:lvlJc w:val="left"/>
      <w:pPr>
        <w:ind w:left="1434" w:hanging="360"/>
      </w:pPr>
      <w:rPr>
        <w:rFonts w:ascii="Symbol" w:hAnsi="Symbol"/>
      </w:rPr>
    </w:lvl>
    <w:lvl w:ilvl="1">
      <w:numFmt w:val="bullet"/>
      <w:lvlText w:val="o"/>
      <w:lvlJc w:val="left"/>
      <w:pPr>
        <w:ind w:left="2154" w:hanging="360"/>
      </w:pPr>
      <w:rPr>
        <w:rFonts w:ascii="Courier New" w:hAnsi="Courier New"/>
      </w:rPr>
    </w:lvl>
    <w:lvl w:ilvl="2">
      <w:numFmt w:val="bullet"/>
      <w:lvlText w:val=""/>
      <w:lvlJc w:val="left"/>
      <w:pPr>
        <w:ind w:left="2874" w:hanging="360"/>
      </w:pPr>
      <w:rPr>
        <w:rFonts w:ascii="Wingdings" w:hAnsi="Wingdings"/>
      </w:rPr>
    </w:lvl>
    <w:lvl w:ilvl="3">
      <w:numFmt w:val="bullet"/>
      <w:lvlText w:val=""/>
      <w:lvlJc w:val="left"/>
      <w:pPr>
        <w:ind w:left="3594" w:hanging="360"/>
      </w:pPr>
      <w:rPr>
        <w:rFonts w:ascii="Symbol" w:hAnsi="Symbol"/>
      </w:rPr>
    </w:lvl>
    <w:lvl w:ilvl="4">
      <w:numFmt w:val="bullet"/>
      <w:lvlText w:val="o"/>
      <w:lvlJc w:val="left"/>
      <w:pPr>
        <w:ind w:left="4314" w:hanging="360"/>
      </w:pPr>
      <w:rPr>
        <w:rFonts w:ascii="Courier New" w:hAnsi="Courier New"/>
      </w:rPr>
    </w:lvl>
    <w:lvl w:ilvl="5">
      <w:numFmt w:val="bullet"/>
      <w:lvlText w:val=""/>
      <w:lvlJc w:val="left"/>
      <w:pPr>
        <w:ind w:left="5034" w:hanging="360"/>
      </w:pPr>
      <w:rPr>
        <w:rFonts w:ascii="Wingdings" w:hAnsi="Wingdings"/>
      </w:rPr>
    </w:lvl>
    <w:lvl w:ilvl="6">
      <w:numFmt w:val="bullet"/>
      <w:lvlText w:val=""/>
      <w:lvlJc w:val="left"/>
      <w:pPr>
        <w:ind w:left="5754" w:hanging="360"/>
      </w:pPr>
      <w:rPr>
        <w:rFonts w:ascii="Symbol" w:hAnsi="Symbol"/>
      </w:rPr>
    </w:lvl>
    <w:lvl w:ilvl="7">
      <w:numFmt w:val="bullet"/>
      <w:lvlText w:val="o"/>
      <w:lvlJc w:val="left"/>
      <w:pPr>
        <w:ind w:left="6474" w:hanging="360"/>
      </w:pPr>
      <w:rPr>
        <w:rFonts w:ascii="Courier New" w:hAnsi="Courier New"/>
      </w:rPr>
    </w:lvl>
    <w:lvl w:ilvl="8">
      <w:numFmt w:val="bullet"/>
      <w:lvlText w:val=""/>
      <w:lvlJc w:val="left"/>
      <w:pPr>
        <w:ind w:left="7194" w:hanging="360"/>
      </w:pPr>
      <w:rPr>
        <w:rFonts w:ascii="Wingdings" w:hAnsi="Wingdings"/>
      </w:rPr>
    </w:lvl>
  </w:abstractNum>
  <w:abstractNum w:abstractNumId="20" w15:restartNumberingAfterBreak="0">
    <w:nsid w:val="497D064F"/>
    <w:multiLevelType w:val="multilevel"/>
    <w:tmpl w:val="86F85C3A"/>
    <w:lvl w:ilvl="0">
      <w:start w:val="1"/>
      <w:numFmt w:val="decimal"/>
      <w:lvlText w:val="%1."/>
      <w:lvlJc w:val="left"/>
      <w:pPr>
        <w:ind w:left="283" w:firstLine="0"/>
      </w:pPr>
      <w:rPr>
        <w:rFonts w:ascii="Arial" w:eastAsia="Times New Roman" w:hAnsi="Arial" w:cs="Arial"/>
        <w:b w:val="0"/>
        <w:i w:val="0"/>
        <w:strike w:val="0"/>
        <w:dstrike w:val="0"/>
        <w:color w:val="000000"/>
        <w:position w:val="0"/>
        <w:sz w:val="16"/>
        <w:szCs w:val="16"/>
        <w:u w:val="none" w:color="000000"/>
        <w:shd w:val="clear" w:color="auto" w:fill="auto"/>
        <w:vertAlign w:val="baseline"/>
      </w:rPr>
    </w:lvl>
    <w:lvl w:ilvl="1">
      <w:start w:val="1"/>
      <w:numFmt w:val="lowerLetter"/>
      <w:lvlText w:val="%2"/>
      <w:lvlJc w:val="left"/>
      <w:pPr>
        <w:ind w:left="112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4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6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8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400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72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4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6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21" w15:restartNumberingAfterBreak="0">
    <w:nsid w:val="50BE4364"/>
    <w:multiLevelType w:val="hybridMultilevel"/>
    <w:tmpl w:val="952430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EA391E"/>
    <w:multiLevelType w:val="multilevel"/>
    <w:tmpl w:val="E49E26D6"/>
    <w:lvl w:ilvl="0">
      <w:start w:val="2"/>
      <w:numFmt w:val="decimal"/>
      <w:lvlText w:val="%1."/>
      <w:lvlJc w:val="left"/>
      <w:pPr>
        <w:ind w:left="720" w:hanging="360"/>
      </w:pPr>
      <w:rPr>
        <w:rFonts w:hint="default"/>
        <w:b/>
      </w:rPr>
    </w:lvl>
    <w:lvl w:ilvl="1">
      <w:start w:val="6"/>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34775D9"/>
    <w:multiLevelType w:val="multilevel"/>
    <w:tmpl w:val="F11A3306"/>
    <w:lvl w:ilvl="0">
      <w:start w:val="1"/>
      <w:numFmt w:val="decimal"/>
      <w:lvlText w:val="%1."/>
      <w:lvlJc w:val="left"/>
      <w:pPr>
        <w:ind w:left="427" w:firstLine="0"/>
      </w:pPr>
      <w:rPr>
        <w:rFonts w:ascii="Arial" w:eastAsia="Times New Roman" w:hAnsi="Arial" w:cs="Arial"/>
        <w:b w:val="0"/>
        <w:i w:val="0"/>
        <w:strike w:val="0"/>
        <w:dstrike w:val="0"/>
        <w:color w:val="000000"/>
        <w:position w:val="0"/>
        <w:sz w:val="16"/>
        <w:szCs w:val="16"/>
        <w:u w:val="none" w:color="000000"/>
        <w:shd w:val="clear" w:color="auto" w:fill="auto"/>
        <w:vertAlign w:val="baseline"/>
      </w:rPr>
    </w:lvl>
    <w:lvl w:ilvl="1">
      <w:start w:val="1"/>
      <w:numFmt w:val="lowerLetter"/>
      <w:lvlText w:val="%2"/>
      <w:lvlJc w:val="left"/>
      <w:pPr>
        <w:ind w:left="122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94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66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38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410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82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54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26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24" w15:restartNumberingAfterBreak="0">
    <w:nsid w:val="66C3248F"/>
    <w:multiLevelType w:val="multilevel"/>
    <w:tmpl w:val="50C28D30"/>
    <w:lvl w:ilvl="0">
      <w:start w:val="16"/>
      <w:numFmt w:val="decimal"/>
      <w:lvlText w:val="%1."/>
      <w:lvlJc w:val="left"/>
      <w:pPr>
        <w:ind w:left="360" w:hanging="360"/>
      </w:pPr>
      <w:rPr>
        <w:rFonts w:hint="default"/>
        <w:b w:val="0"/>
        <w:i w:val="0"/>
        <w:sz w:val="16"/>
        <w:szCs w:val="16"/>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40B0934"/>
    <w:multiLevelType w:val="hybridMultilevel"/>
    <w:tmpl w:val="607CC9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CAA5DDA"/>
    <w:multiLevelType w:val="multilevel"/>
    <w:tmpl w:val="62862316"/>
    <w:lvl w:ilvl="0">
      <w:start w:val="2"/>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3686" w:hanging="720"/>
      </w:pPr>
      <w:rPr>
        <w:rFonts w:hint="default"/>
        <w:b/>
      </w:rPr>
    </w:lvl>
    <w:lvl w:ilvl="3">
      <w:start w:val="1"/>
      <w:numFmt w:val="decimal"/>
      <w:lvlText w:val="%1.%2.%3.%4"/>
      <w:lvlJc w:val="left"/>
      <w:pPr>
        <w:ind w:left="5529" w:hanging="1080"/>
      </w:pPr>
      <w:rPr>
        <w:rFonts w:hint="default"/>
        <w:b/>
      </w:rPr>
    </w:lvl>
    <w:lvl w:ilvl="4">
      <w:start w:val="1"/>
      <w:numFmt w:val="decimal"/>
      <w:lvlText w:val="%1.%2.%3.%4.%5"/>
      <w:lvlJc w:val="left"/>
      <w:pPr>
        <w:ind w:left="7012" w:hanging="1080"/>
      </w:pPr>
      <w:rPr>
        <w:rFonts w:hint="default"/>
        <w:b/>
      </w:rPr>
    </w:lvl>
    <w:lvl w:ilvl="5">
      <w:start w:val="1"/>
      <w:numFmt w:val="decimal"/>
      <w:lvlText w:val="%1.%2.%3.%4.%5.%6"/>
      <w:lvlJc w:val="left"/>
      <w:pPr>
        <w:ind w:left="8855" w:hanging="1440"/>
      </w:pPr>
      <w:rPr>
        <w:rFonts w:hint="default"/>
        <w:b/>
      </w:rPr>
    </w:lvl>
    <w:lvl w:ilvl="6">
      <w:start w:val="1"/>
      <w:numFmt w:val="decimal"/>
      <w:lvlText w:val="%1.%2.%3.%4.%5.%6.%7"/>
      <w:lvlJc w:val="left"/>
      <w:pPr>
        <w:ind w:left="10338" w:hanging="1440"/>
      </w:pPr>
      <w:rPr>
        <w:rFonts w:hint="default"/>
        <w:b/>
      </w:rPr>
    </w:lvl>
    <w:lvl w:ilvl="7">
      <w:start w:val="1"/>
      <w:numFmt w:val="decimal"/>
      <w:lvlText w:val="%1.%2.%3.%4.%5.%6.%7.%8"/>
      <w:lvlJc w:val="left"/>
      <w:pPr>
        <w:ind w:left="12181" w:hanging="1800"/>
      </w:pPr>
      <w:rPr>
        <w:rFonts w:hint="default"/>
        <w:b/>
      </w:rPr>
    </w:lvl>
    <w:lvl w:ilvl="8">
      <w:start w:val="1"/>
      <w:numFmt w:val="decimal"/>
      <w:lvlText w:val="%1.%2.%3.%4.%5.%6.%7.%8.%9"/>
      <w:lvlJc w:val="left"/>
      <w:pPr>
        <w:ind w:left="13664" w:hanging="1800"/>
      </w:pPr>
      <w:rPr>
        <w:rFonts w:hint="default"/>
        <w:b/>
      </w:rPr>
    </w:lvl>
  </w:abstractNum>
  <w:num w:numId="1" w16cid:durableId="457915333">
    <w:abstractNumId w:val="1"/>
  </w:num>
  <w:num w:numId="2" w16cid:durableId="138033488">
    <w:abstractNumId w:val="25"/>
  </w:num>
  <w:num w:numId="3" w16cid:durableId="1588732746">
    <w:abstractNumId w:val="15"/>
  </w:num>
  <w:num w:numId="4" w16cid:durableId="1609194539">
    <w:abstractNumId w:val="14"/>
  </w:num>
  <w:num w:numId="5" w16cid:durableId="679822128">
    <w:abstractNumId w:val="6"/>
  </w:num>
  <w:num w:numId="6" w16cid:durableId="900597154">
    <w:abstractNumId w:val="11"/>
  </w:num>
  <w:num w:numId="7" w16cid:durableId="1712264184">
    <w:abstractNumId w:val="23"/>
  </w:num>
  <w:num w:numId="8" w16cid:durableId="1394550205">
    <w:abstractNumId w:val="20"/>
  </w:num>
  <w:num w:numId="9" w16cid:durableId="588777188">
    <w:abstractNumId w:val="26"/>
  </w:num>
  <w:num w:numId="10" w16cid:durableId="255406470">
    <w:abstractNumId w:val="4"/>
  </w:num>
  <w:num w:numId="11" w16cid:durableId="1025014174">
    <w:abstractNumId w:val="8"/>
  </w:num>
  <w:num w:numId="12" w16cid:durableId="1511480209">
    <w:abstractNumId w:val="10"/>
  </w:num>
  <w:num w:numId="13" w16cid:durableId="1989939357">
    <w:abstractNumId w:val="18"/>
  </w:num>
  <w:num w:numId="14" w16cid:durableId="1079980876">
    <w:abstractNumId w:val="12"/>
  </w:num>
  <w:num w:numId="15" w16cid:durableId="666251158">
    <w:abstractNumId w:val="19"/>
  </w:num>
  <w:num w:numId="16" w16cid:durableId="603999005">
    <w:abstractNumId w:val="7"/>
  </w:num>
  <w:num w:numId="17" w16cid:durableId="443502660">
    <w:abstractNumId w:val="24"/>
  </w:num>
  <w:num w:numId="18" w16cid:durableId="180441076">
    <w:abstractNumId w:val="16"/>
  </w:num>
  <w:num w:numId="19" w16cid:durableId="55759452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8808818">
    <w:abstractNumId w:val="3"/>
  </w:num>
  <w:num w:numId="21" w16cid:durableId="1922517665">
    <w:abstractNumId w:val="3"/>
  </w:num>
  <w:num w:numId="22" w16cid:durableId="2085225326">
    <w:abstractNumId w:val="9"/>
  </w:num>
  <w:num w:numId="23" w16cid:durableId="250354510">
    <w:abstractNumId w:val="0"/>
  </w:num>
  <w:num w:numId="24" w16cid:durableId="371225686">
    <w:abstractNumId w:val="21"/>
  </w:num>
  <w:num w:numId="25" w16cid:durableId="483398772">
    <w:abstractNumId w:val="5"/>
  </w:num>
  <w:num w:numId="26" w16cid:durableId="124480225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6624621">
    <w:abstractNumId w:val="2"/>
  </w:num>
  <w:num w:numId="28" w16cid:durableId="115475777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2050" style="mso-position-horizontal:center;mso-position-horizontal-relative:page;mso-position-vertical-relative:page" o:allowincell="f"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3EE9"/>
    <w:rsid w:val="00003186"/>
    <w:rsid w:val="00006C7B"/>
    <w:rsid w:val="0001772D"/>
    <w:rsid w:val="0002313B"/>
    <w:rsid w:val="00027575"/>
    <w:rsid w:val="00036A72"/>
    <w:rsid w:val="000450B1"/>
    <w:rsid w:val="0004713E"/>
    <w:rsid w:val="00057650"/>
    <w:rsid w:val="00061F20"/>
    <w:rsid w:val="0006413C"/>
    <w:rsid w:val="00064149"/>
    <w:rsid w:val="00066225"/>
    <w:rsid w:val="00073D91"/>
    <w:rsid w:val="00075CFD"/>
    <w:rsid w:val="00076965"/>
    <w:rsid w:val="00080D83"/>
    <w:rsid w:val="00083A67"/>
    <w:rsid w:val="00083E4F"/>
    <w:rsid w:val="00090BD7"/>
    <w:rsid w:val="000923DB"/>
    <w:rsid w:val="000A10B0"/>
    <w:rsid w:val="000A7A2B"/>
    <w:rsid w:val="000C57A6"/>
    <w:rsid w:val="000C5BC0"/>
    <w:rsid w:val="000C6546"/>
    <w:rsid w:val="000D283E"/>
    <w:rsid w:val="000E4FB3"/>
    <w:rsid w:val="000E7CF0"/>
    <w:rsid w:val="000F0431"/>
    <w:rsid w:val="00100DBB"/>
    <w:rsid w:val="0010177F"/>
    <w:rsid w:val="00103917"/>
    <w:rsid w:val="0010680F"/>
    <w:rsid w:val="00124932"/>
    <w:rsid w:val="00124D4A"/>
    <w:rsid w:val="00130B23"/>
    <w:rsid w:val="001316F3"/>
    <w:rsid w:val="00131860"/>
    <w:rsid w:val="00132EDD"/>
    <w:rsid w:val="00134435"/>
    <w:rsid w:val="00136841"/>
    <w:rsid w:val="001443CA"/>
    <w:rsid w:val="00160AA6"/>
    <w:rsid w:val="00161124"/>
    <w:rsid w:val="001631AB"/>
    <w:rsid w:val="001639AA"/>
    <w:rsid w:val="00166502"/>
    <w:rsid w:val="00166F8D"/>
    <w:rsid w:val="00167A4F"/>
    <w:rsid w:val="00187924"/>
    <w:rsid w:val="00190F54"/>
    <w:rsid w:val="001A05CB"/>
    <w:rsid w:val="001A2EF9"/>
    <w:rsid w:val="001A534D"/>
    <w:rsid w:val="001B18EF"/>
    <w:rsid w:val="001B210F"/>
    <w:rsid w:val="001C050E"/>
    <w:rsid w:val="001C491B"/>
    <w:rsid w:val="001C6F27"/>
    <w:rsid w:val="001C7B18"/>
    <w:rsid w:val="001D6891"/>
    <w:rsid w:val="001D7A24"/>
    <w:rsid w:val="001E0965"/>
    <w:rsid w:val="001E1920"/>
    <w:rsid w:val="001E422D"/>
    <w:rsid w:val="001E521E"/>
    <w:rsid w:val="001F2D64"/>
    <w:rsid w:val="001F5957"/>
    <w:rsid w:val="002047DB"/>
    <w:rsid w:val="00210C72"/>
    <w:rsid w:val="002112C7"/>
    <w:rsid w:val="002151E5"/>
    <w:rsid w:val="0023107D"/>
    <w:rsid w:val="0023331B"/>
    <w:rsid w:val="00241C1F"/>
    <w:rsid w:val="002425AE"/>
    <w:rsid w:val="0025086C"/>
    <w:rsid w:val="00251B44"/>
    <w:rsid w:val="00252FC2"/>
    <w:rsid w:val="002633FB"/>
    <w:rsid w:val="00271B6E"/>
    <w:rsid w:val="002723D4"/>
    <w:rsid w:val="00274991"/>
    <w:rsid w:val="00277DDA"/>
    <w:rsid w:val="00285EE7"/>
    <w:rsid w:val="002869CB"/>
    <w:rsid w:val="00293C54"/>
    <w:rsid w:val="002A2968"/>
    <w:rsid w:val="002A3141"/>
    <w:rsid w:val="002B51A0"/>
    <w:rsid w:val="002C0058"/>
    <w:rsid w:val="002C14F3"/>
    <w:rsid w:val="002C23CA"/>
    <w:rsid w:val="002C6347"/>
    <w:rsid w:val="002D1C02"/>
    <w:rsid w:val="002F68F1"/>
    <w:rsid w:val="0030515D"/>
    <w:rsid w:val="00313924"/>
    <w:rsid w:val="00320AAC"/>
    <w:rsid w:val="00325198"/>
    <w:rsid w:val="00330ACC"/>
    <w:rsid w:val="00331FDB"/>
    <w:rsid w:val="0034449B"/>
    <w:rsid w:val="0035471C"/>
    <w:rsid w:val="0035482A"/>
    <w:rsid w:val="00355DE0"/>
    <w:rsid w:val="003560BB"/>
    <w:rsid w:val="00360251"/>
    <w:rsid w:val="003619F2"/>
    <w:rsid w:val="00365820"/>
    <w:rsid w:val="00373C4F"/>
    <w:rsid w:val="0038137A"/>
    <w:rsid w:val="00386628"/>
    <w:rsid w:val="00386D06"/>
    <w:rsid w:val="003877D7"/>
    <w:rsid w:val="00391989"/>
    <w:rsid w:val="003930A7"/>
    <w:rsid w:val="003A215E"/>
    <w:rsid w:val="003A5054"/>
    <w:rsid w:val="003B0E2A"/>
    <w:rsid w:val="003B4960"/>
    <w:rsid w:val="003B4FF4"/>
    <w:rsid w:val="003B6E65"/>
    <w:rsid w:val="003B7526"/>
    <w:rsid w:val="003C2D3C"/>
    <w:rsid w:val="003C2F34"/>
    <w:rsid w:val="003C554F"/>
    <w:rsid w:val="003D5BEC"/>
    <w:rsid w:val="003D7287"/>
    <w:rsid w:val="003D7955"/>
    <w:rsid w:val="003E2496"/>
    <w:rsid w:val="003E2FA4"/>
    <w:rsid w:val="003E3CB7"/>
    <w:rsid w:val="003E3EE9"/>
    <w:rsid w:val="003F0DC5"/>
    <w:rsid w:val="003F484C"/>
    <w:rsid w:val="0040149C"/>
    <w:rsid w:val="004030A6"/>
    <w:rsid w:val="0040354A"/>
    <w:rsid w:val="00414478"/>
    <w:rsid w:val="00417845"/>
    <w:rsid w:val="00427494"/>
    <w:rsid w:val="004372C8"/>
    <w:rsid w:val="00447F61"/>
    <w:rsid w:val="00452930"/>
    <w:rsid w:val="004529E0"/>
    <w:rsid w:val="00456C26"/>
    <w:rsid w:val="00457446"/>
    <w:rsid w:val="00457D1B"/>
    <w:rsid w:val="004607C3"/>
    <w:rsid w:val="00461B87"/>
    <w:rsid w:val="004623FD"/>
    <w:rsid w:val="00484715"/>
    <w:rsid w:val="004861BD"/>
    <w:rsid w:val="00492BD3"/>
    <w:rsid w:val="00495F0A"/>
    <w:rsid w:val="00495FD4"/>
    <w:rsid w:val="0049701F"/>
    <w:rsid w:val="004A73A7"/>
    <w:rsid w:val="004B0BF2"/>
    <w:rsid w:val="004B1D6A"/>
    <w:rsid w:val="004B70BD"/>
    <w:rsid w:val="004B7C25"/>
    <w:rsid w:val="004D7D5D"/>
    <w:rsid w:val="004E2C2E"/>
    <w:rsid w:val="004F1F7A"/>
    <w:rsid w:val="004F25B8"/>
    <w:rsid w:val="004F45A5"/>
    <w:rsid w:val="004F5012"/>
    <w:rsid w:val="004F74F2"/>
    <w:rsid w:val="0050088C"/>
    <w:rsid w:val="00504181"/>
    <w:rsid w:val="00511C2B"/>
    <w:rsid w:val="0051376C"/>
    <w:rsid w:val="005156F7"/>
    <w:rsid w:val="0051630A"/>
    <w:rsid w:val="0052027F"/>
    <w:rsid w:val="0052111D"/>
    <w:rsid w:val="00524DF1"/>
    <w:rsid w:val="00525216"/>
    <w:rsid w:val="0052640F"/>
    <w:rsid w:val="00536CF7"/>
    <w:rsid w:val="00537F26"/>
    <w:rsid w:val="005648BD"/>
    <w:rsid w:val="0056599A"/>
    <w:rsid w:val="00573EB8"/>
    <w:rsid w:val="00575DC5"/>
    <w:rsid w:val="005760A9"/>
    <w:rsid w:val="00586937"/>
    <w:rsid w:val="00586BB7"/>
    <w:rsid w:val="00594464"/>
    <w:rsid w:val="005A0BC7"/>
    <w:rsid w:val="005A5059"/>
    <w:rsid w:val="005B7B9B"/>
    <w:rsid w:val="005C527F"/>
    <w:rsid w:val="005D0A20"/>
    <w:rsid w:val="005D4939"/>
    <w:rsid w:val="005D6F1F"/>
    <w:rsid w:val="005F6300"/>
    <w:rsid w:val="005F7F97"/>
    <w:rsid w:val="00612520"/>
    <w:rsid w:val="0061366B"/>
    <w:rsid w:val="00616EFF"/>
    <w:rsid w:val="006210F4"/>
    <w:rsid w:val="00622781"/>
    <w:rsid w:val="006336C1"/>
    <w:rsid w:val="00633884"/>
    <w:rsid w:val="00636EC6"/>
    <w:rsid w:val="00640BFF"/>
    <w:rsid w:val="00652D26"/>
    <w:rsid w:val="0066243F"/>
    <w:rsid w:val="006631E8"/>
    <w:rsid w:val="006734DD"/>
    <w:rsid w:val="006858C6"/>
    <w:rsid w:val="0069621B"/>
    <w:rsid w:val="006A2241"/>
    <w:rsid w:val="006A2318"/>
    <w:rsid w:val="006B287C"/>
    <w:rsid w:val="006C5727"/>
    <w:rsid w:val="006C74B2"/>
    <w:rsid w:val="006D139A"/>
    <w:rsid w:val="006D3250"/>
    <w:rsid w:val="006D5071"/>
    <w:rsid w:val="006D5474"/>
    <w:rsid w:val="006D7FB5"/>
    <w:rsid w:val="006E2394"/>
    <w:rsid w:val="006F209E"/>
    <w:rsid w:val="00700C00"/>
    <w:rsid w:val="00710859"/>
    <w:rsid w:val="00710D6D"/>
    <w:rsid w:val="00711A4A"/>
    <w:rsid w:val="007204D3"/>
    <w:rsid w:val="007239CB"/>
    <w:rsid w:val="007257B9"/>
    <w:rsid w:val="00727F94"/>
    <w:rsid w:val="00731184"/>
    <w:rsid w:val="007337EB"/>
    <w:rsid w:val="00745D18"/>
    <w:rsid w:val="00751B13"/>
    <w:rsid w:val="00751B79"/>
    <w:rsid w:val="00752B75"/>
    <w:rsid w:val="00754212"/>
    <w:rsid w:val="00754A2C"/>
    <w:rsid w:val="00756CB9"/>
    <w:rsid w:val="00776530"/>
    <w:rsid w:val="00791E8E"/>
    <w:rsid w:val="007922CB"/>
    <w:rsid w:val="007951FE"/>
    <w:rsid w:val="00797B75"/>
    <w:rsid w:val="007A0109"/>
    <w:rsid w:val="007B2500"/>
    <w:rsid w:val="007B7BF7"/>
    <w:rsid w:val="007C0671"/>
    <w:rsid w:val="007C5DD6"/>
    <w:rsid w:val="007D61D6"/>
    <w:rsid w:val="007E1B19"/>
    <w:rsid w:val="007F2346"/>
    <w:rsid w:val="007F3623"/>
    <w:rsid w:val="00801754"/>
    <w:rsid w:val="008070E2"/>
    <w:rsid w:val="0080770B"/>
    <w:rsid w:val="00815072"/>
    <w:rsid w:val="008159E5"/>
    <w:rsid w:val="00815E2C"/>
    <w:rsid w:val="00827311"/>
    <w:rsid w:val="008310B9"/>
    <w:rsid w:val="00834BB4"/>
    <w:rsid w:val="00835187"/>
    <w:rsid w:val="00841193"/>
    <w:rsid w:val="00842D87"/>
    <w:rsid w:val="00845AA9"/>
    <w:rsid w:val="0085089C"/>
    <w:rsid w:val="008551DE"/>
    <w:rsid w:val="00856E3A"/>
    <w:rsid w:val="00857E68"/>
    <w:rsid w:val="00863A95"/>
    <w:rsid w:val="00864DF9"/>
    <w:rsid w:val="00867583"/>
    <w:rsid w:val="00871A8B"/>
    <w:rsid w:val="008860E8"/>
    <w:rsid w:val="00886962"/>
    <w:rsid w:val="00892B4D"/>
    <w:rsid w:val="008945D9"/>
    <w:rsid w:val="0089683A"/>
    <w:rsid w:val="00897A99"/>
    <w:rsid w:val="008A067A"/>
    <w:rsid w:val="008A1E1F"/>
    <w:rsid w:val="008A3B0A"/>
    <w:rsid w:val="008A6B7C"/>
    <w:rsid w:val="008B0493"/>
    <w:rsid w:val="008B070B"/>
    <w:rsid w:val="008C64D1"/>
    <w:rsid w:val="008E5886"/>
    <w:rsid w:val="00910350"/>
    <w:rsid w:val="00913D3E"/>
    <w:rsid w:val="00922B65"/>
    <w:rsid w:val="00922F86"/>
    <w:rsid w:val="009327BB"/>
    <w:rsid w:val="00935148"/>
    <w:rsid w:val="009376A4"/>
    <w:rsid w:val="00941A2D"/>
    <w:rsid w:val="00944351"/>
    <w:rsid w:val="00944666"/>
    <w:rsid w:val="00945341"/>
    <w:rsid w:val="00947148"/>
    <w:rsid w:val="00951B04"/>
    <w:rsid w:val="00963F7C"/>
    <w:rsid w:val="00971CA4"/>
    <w:rsid w:val="0099527F"/>
    <w:rsid w:val="009957F9"/>
    <w:rsid w:val="009A4C99"/>
    <w:rsid w:val="009B166C"/>
    <w:rsid w:val="009C3CDF"/>
    <w:rsid w:val="009C7903"/>
    <w:rsid w:val="009D28AB"/>
    <w:rsid w:val="009D3661"/>
    <w:rsid w:val="009D6DF0"/>
    <w:rsid w:val="009D71C1"/>
    <w:rsid w:val="009E481D"/>
    <w:rsid w:val="009F194F"/>
    <w:rsid w:val="009F2CF0"/>
    <w:rsid w:val="009F4D83"/>
    <w:rsid w:val="009F6F57"/>
    <w:rsid w:val="00A04690"/>
    <w:rsid w:val="00A11D93"/>
    <w:rsid w:val="00A16046"/>
    <w:rsid w:val="00A20E35"/>
    <w:rsid w:val="00A23679"/>
    <w:rsid w:val="00A246DA"/>
    <w:rsid w:val="00A40DD3"/>
    <w:rsid w:val="00A4302C"/>
    <w:rsid w:val="00A54C0A"/>
    <w:rsid w:val="00A703BD"/>
    <w:rsid w:val="00A7223F"/>
    <w:rsid w:val="00A7439D"/>
    <w:rsid w:val="00A8311B"/>
    <w:rsid w:val="00A92DF0"/>
    <w:rsid w:val="00AA3571"/>
    <w:rsid w:val="00AA55EC"/>
    <w:rsid w:val="00AB2B85"/>
    <w:rsid w:val="00AC0977"/>
    <w:rsid w:val="00AC0C7E"/>
    <w:rsid w:val="00AC0DF3"/>
    <w:rsid w:val="00AC3A4C"/>
    <w:rsid w:val="00AC59D2"/>
    <w:rsid w:val="00AD712B"/>
    <w:rsid w:val="00AE03AB"/>
    <w:rsid w:val="00AE7D35"/>
    <w:rsid w:val="00AF1CC7"/>
    <w:rsid w:val="00B010D0"/>
    <w:rsid w:val="00B01F08"/>
    <w:rsid w:val="00B10170"/>
    <w:rsid w:val="00B14609"/>
    <w:rsid w:val="00B15F6A"/>
    <w:rsid w:val="00B16E8F"/>
    <w:rsid w:val="00B20E26"/>
    <w:rsid w:val="00B20FC4"/>
    <w:rsid w:val="00B2181E"/>
    <w:rsid w:val="00B243E8"/>
    <w:rsid w:val="00B30401"/>
    <w:rsid w:val="00B53714"/>
    <w:rsid w:val="00B539EF"/>
    <w:rsid w:val="00B55FA5"/>
    <w:rsid w:val="00B57F01"/>
    <w:rsid w:val="00B6637D"/>
    <w:rsid w:val="00B7256D"/>
    <w:rsid w:val="00B77EE5"/>
    <w:rsid w:val="00B90BA2"/>
    <w:rsid w:val="00B93A56"/>
    <w:rsid w:val="00BA1C92"/>
    <w:rsid w:val="00BA4BA4"/>
    <w:rsid w:val="00BA5198"/>
    <w:rsid w:val="00BB0666"/>
    <w:rsid w:val="00BB7327"/>
    <w:rsid w:val="00BB76D0"/>
    <w:rsid w:val="00BC363C"/>
    <w:rsid w:val="00BC7823"/>
    <w:rsid w:val="00BD49C0"/>
    <w:rsid w:val="00BD4BEC"/>
    <w:rsid w:val="00BD54DF"/>
    <w:rsid w:val="00BE0EAF"/>
    <w:rsid w:val="00BE3ACE"/>
    <w:rsid w:val="00BE6570"/>
    <w:rsid w:val="00BE6D70"/>
    <w:rsid w:val="00BE7CBE"/>
    <w:rsid w:val="00C03EEF"/>
    <w:rsid w:val="00C06261"/>
    <w:rsid w:val="00C06878"/>
    <w:rsid w:val="00C1409F"/>
    <w:rsid w:val="00C30F5D"/>
    <w:rsid w:val="00C310C2"/>
    <w:rsid w:val="00C333AA"/>
    <w:rsid w:val="00C33DB1"/>
    <w:rsid w:val="00C379A2"/>
    <w:rsid w:val="00C41B07"/>
    <w:rsid w:val="00C521B8"/>
    <w:rsid w:val="00C52B93"/>
    <w:rsid w:val="00C62C24"/>
    <w:rsid w:val="00C635B6"/>
    <w:rsid w:val="00C637DA"/>
    <w:rsid w:val="00C64D91"/>
    <w:rsid w:val="00C66FC3"/>
    <w:rsid w:val="00C763E2"/>
    <w:rsid w:val="00C828A8"/>
    <w:rsid w:val="00C9034B"/>
    <w:rsid w:val="00C920EE"/>
    <w:rsid w:val="00CA20F9"/>
    <w:rsid w:val="00CB0531"/>
    <w:rsid w:val="00CB230E"/>
    <w:rsid w:val="00CB4660"/>
    <w:rsid w:val="00CC01AD"/>
    <w:rsid w:val="00CC0272"/>
    <w:rsid w:val="00CC263D"/>
    <w:rsid w:val="00CC5C81"/>
    <w:rsid w:val="00CD16F2"/>
    <w:rsid w:val="00CD4338"/>
    <w:rsid w:val="00CD4F2F"/>
    <w:rsid w:val="00CD7B40"/>
    <w:rsid w:val="00CE005B"/>
    <w:rsid w:val="00CF11C2"/>
    <w:rsid w:val="00CF1503"/>
    <w:rsid w:val="00CF1A4A"/>
    <w:rsid w:val="00CF3A44"/>
    <w:rsid w:val="00CF70A7"/>
    <w:rsid w:val="00D006D7"/>
    <w:rsid w:val="00D0361A"/>
    <w:rsid w:val="00D07F30"/>
    <w:rsid w:val="00D11920"/>
    <w:rsid w:val="00D12C15"/>
    <w:rsid w:val="00D21117"/>
    <w:rsid w:val="00D25007"/>
    <w:rsid w:val="00D257B0"/>
    <w:rsid w:val="00D3012C"/>
    <w:rsid w:val="00D30A5C"/>
    <w:rsid w:val="00D30ADD"/>
    <w:rsid w:val="00D43A0D"/>
    <w:rsid w:val="00D446B4"/>
    <w:rsid w:val="00D46438"/>
    <w:rsid w:val="00D46867"/>
    <w:rsid w:val="00D526F3"/>
    <w:rsid w:val="00D53315"/>
    <w:rsid w:val="00D644C9"/>
    <w:rsid w:val="00D65764"/>
    <w:rsid w:val="00D7448A"/>
    <w:rsid w:val="00D765C3"/>
    <w:rsid w:val="00D80073"/>
    <w:rsid w:val="00D80087"/>
    <w:rsid w:val="00DA0FF8"/>
    <w:rsid w:val="00DA172F"/>
    <w:rsid w:val="00DA30EB"/>
    <w:rsid w:val="00DA50DE"/>
    <w:rsid w:val="00DB17B7"/>
    <w:rsid w:val="00DB7DF2"/>
    <w:rsid w:val="00DC1014"/>
    <w:rsid w:val="00DC6CBA"/>
    <w:rsid w:val="00DC733E"/>
    <w:rsid w:val="00DF2C11"/>
    <w:rsid w:val="00DF55CE"/>
    <w:rsid w:val="00DF57BE"/>
    <w:rsid w:val="00E01B75"/>
    <w:rsid w:val="00E04D2E"/>
    <w:rsid w:val="00E06500"/>
    <w:rsid w:val="00E16480"/>
    <w:rsid w:val="00E26181"/>
    <w:rsid w:val="00E26AEF"/>
    <w:rsid w:val="00E30738"/>
    <w:rsid w:val="00E33798"/>
    <w:rsid w:val="00E42DC1"/>
    <w:rsid w:val="00E452EA"/>
    <w:rsid w:val="00E46303"/>
    <w:rsid w:val="00E5306B"/>
    <w:rsid w:val="00E53808"/>
    <w:rsid w:val="00E54326"/>
    <w:rsid w:val="00E57060"/>
    <w:rsid w:val="00E63B0C"/>
    <w:rsid w:val="00E80704"/>
    <w:rsid w:val="00E82BE1"/>
    <w:rsid w:val="00E847B9"/>
    <w:rsid w:val="00E87616"/>
    <w:rsid w:val="00E87651"/>
    <w:rsid w:val="00E92047"/>
    <w:rsid w:val="00E93595"/>
    <w:rsid w:val="00EA5C16"/>
    <w:rsid w:val="00EB28C0"/>
    <w:rsid w:val="00EB534F"/>
    <w:rsid w:val="00EC110A"/>
    <w:rsid w:val="00EC3E98"/>
    <w:rsid w:val="00EC67D4"/>
    <w:rsid w:val="00ED56B3"/>
    <w:rsid w:val="00EE208E"/>
    <w:rsid w:val="00EE439D"/>
    <w:rsid w:val="00EE60B9"/>
    <w:rsid w:val="00EF000D"/>
    <w:rsid w:val="00EF3400"/>
    <w:rsid w:val="00EF48A7"/>
    <w:rsid w:val="00F007D4"/>
    <w:rsid w:val="00F047C9"/>
    <w:rsid w:val="00F161D2"/>
    <w:rsid w:val="00F1697B"/>
    <w:rsid w:val="00F205A4"/>
    <w:rsid w:val="00F23A54"/>
    <w:rsid w:val="00F337FE"/>
    <w:rsid w:val="00F353D8"/>
    <w:rsid w:val="00F35DA1"/>
    <w:rsid w:val="00F4568B"/>
    <w:rsid w:val="00F54196"/>
    <w:rsid w:val="00F545A3"/>
    <w:rsid w:val="00F55AE5"/>
    <w:rsid w:val="00F67E6A"/>
    <w:rsid w:val="00F756DC"/>
    <w:rsid w:val="00F85F3D"/>
    <w:rsid w:val="00FA1C83"/>
    <w:rsid w:val="00FA74D8"/>
    <w:rsid w:val="00FB227D"/>
    <w:rsid w:val="00FB438B"/>
    <w:rsid w:val="00FB5669"/>
    <w:rsid w:val="00FB5706"/>
    <w:rsid w:val="00FC0DE0"/>
    <w:rsid w:val="00FC1301"/>
    <w:rsid w:val="00FC31B4"/>
    <w:rsid w:val="00FC3DCA"/>
    <w:rsid w:val="00FC7BAB"/>
    <w:rsid w:val="00FD40BE"/>
    <w:rsid w:val="00FD6DC4"/>
    <w:rsid w:val="00FD6DE8"/>
    <w:rsid w:val="00FE6772"/>
    <w:rsid w:val="00FE712F"/>
    <w:rsid w:val="00FE7201"/>
    <w:rsid w:val="00FF00B0"/>
    <w:rsid w:val="00FF2ADD"/>
    <w:rsid w:val="00FF36E0"/>
    <w:rsid w:val="00FF67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position-horizontal-relative:page;mso-position-vertical-relative:page" o:allowincell="f" fill="f" fillcolor="white" stroke="f">
      <v:fill color="white" on="f"/>
      <v:stroke on="f"/>
    </o:shapedefaults>
    <o:shapelayout v:ext="edit">
      <o:idmap v:ext="edit" data="2"/>
    </o:shapelayout>
  </w:shapeDefaults>
  <w:decimalSymbol w:val=","/>
  <w:listSeparator w:val=";"/>
  <w14:docId w14:val="704A8F19"/>
  <w15:docId w15:val="{DA0AEDAB-C6C1-413A-8663-FC6227AD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5086C"/>
    <w:rPr>
      <w:rFonts w:ascii="Arial" w:hAnsi="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B16E8F"/>
    <w:pPr>
      <w:tabs>
        <w:tab w:val="center" w:pos="4536"/>
        <w:tab w:val="right" w:pos="9072"/>
      </w:tabs>
    </w:pPr>
  </w:style>
  <w:style w:type="paragraph" w:styleId="Stopka">
    <w:name w:val="footer"/>
    <w:basedOn w:val="Normalny"/>
    <w:link w:val="StopkaZnak"/>
    <w:uiPriority w:val="99"/>
    <w:rsid w:val="00B16E8F"/>
    <w:pPr>
      <w:tabs>
        <w:tab w:val="center" w:pos="4536"/>
        <w:tab w:val="right" w:pos="9072"/>
      </w:tabs>
    </w:pPr>
  </w:style>
  <w:style w:type="paragraph" w:styleId="Akapitzlist">
    <w:name w:val="List Paragraph"/>
    <w:basedOn w:val="Normalny"/>
    <w:uiPriority w:val="34"/>
    <w:qFormat/>
    <w:rsid w:val="000F0431"/>
    <w:pPr>
      <w:ind w:left="720"/>
      <w:contextualSpacing/>
    </w:pPr>
  </w:style>
  <w:style w:type="paragraph" w:styleId="Tekstdymka">
    <w:name w:val="Balloon Text"/>
    <w:basedOn w:val="Normalny"/>
    <w:link w:val="TekstdymkaZnak"/>
    <w:semiHidden/>
    <w:unhideWhenUsed/>
    <w:rsid w:val="00B2181E"/>
    <w:rPr>
      <w:rFonts w:ascii="Segoe UI" w:hAnsi="Segoe UI" w:cs="Segoe UI"/>
      <w:sz w:val="18"/>
      <w:szCs w:val="18"/>
    </w:rPr>
  </w:style>
  <w:style w:type="character" w:customStyle="1" w:styleId="TekstdymkaZnak">
    <w:name w:val="Tekst dymka Znak"/>
    <w:basedOn w:val="Domylnaczcionkaakapitu"/>
    <w:link w:val="Tekstdymka"/>
    <w:semiHidden/>
    <w:rsid w:val="00B2181E"/>
    <w:rPr>
      <w:rFonts w:ascii="Segoe UI" w:hAnsi="Segoe UI" w:cs="Segoe UI"/>
      <w:sz w:val="18"/>
      <w:szCs w:val="18"/>
    </w:rPr>
  </w:style>
  <w:style w:type="character" w:customStyle="1" w:styleId="StopkaZnak">
    <w:name w:val="Stopka Znak"/>
    <w:basedOn w:val="Domylnaczcionkaakapitu"/>
    <w:link w:val="Stopka"/>
    <w:uiPriority w:val="99"/>
    <w:rsid w:val="006A2241"/>
    <w:rPr>
      <w:rFonts w:ascii="Arial" w:hAnsi="Arial"/>
      <w:sz w:val="24"/>
      <w:szCs w:val="24"/>
    </w:rPr>
  </w:style>
  <w:style w:type="paragraph" w:styleId="Tekstprzypisudolnego">
    <w:name w:val="footnote text"/>
    <w:basedOn w:val="Normalny"/>
    <w:link w:val="TekstprzypisudolnegoZnak"/>
    <w:rsid w:val="000E4FB3"/>
    <w:rPr>
      <w:sz w:val="20"/>
      <w:szCs w:val="20"/>
    </w:rPr>
  </w:style>
  <w:style w:type="character" w:customStyle="1" w:styleId="TekstprzypisudolnegoZnak">
    <w:name w:val="Tekst przypisu dolnego Znak"/>
    <w:basedOn w:val="Domylnaczcionkaakapitu"/>
    <w:link w:val="Tekstprzypisudolnego"/>
    <w:rsid w:val="000E4FB3"/>
    <w:rPr>
      <w:rFonts w:ascii="Arial" w:hAnsi="Arial"/>
    </w:rPr>
  </w:style>
  <w:style w:type="character" w:styleId="Odwoanieprzypisudolnego">
    <w:name w:val="footnote reference"/>
    <w:basedOn w:val="Domylnaczcionkaakapitu"/>
    <w:rsid w:val="000E4FB3"/>
    <w:rPr>
      <w:vertAlign w:val="superscript"/>
    </w:rPr>
  </w:style>
  <w:style w:type="character" w:styleId="Hipercze">
    <w:name w:val="Hyperlink"/>
    <w:basedOn w:val="Domylnaczcionkaakapitu"/>
    <w:rsid w:val="004B0BF2"/>
    <w:rPr>
      <w:color w:val="0563C1" w:themeColor="hyperlink"/>
      <w:u w:val="single"/>
    </w:rPr>
  </w:style>
  <w:style w:type="paragraph" w:styleId="Tekstkomentarza">
    <w:name w:val="annotation text"/>
    <w:basedOn w:val="Normalny"/>
    <w:link w:val="TekstkomentarzaZnak"/>
    <w:unhideWhenUsed/>
    <w:rsid w:val="009B166C"/>
    <w:rPr>
      <w:sz w:val="20"/>
      <w:szCs w:val="20"/>
    </w:rPr>
  </w:style>
  <w:style w:type="character" w:customStyle="1" w:styleId="TekstkomentarzaZnak">
    <w:name w:val="Tekst komentarza Znak"/>
    <w:basedOn w:val="Domylnaczcionkaakapitu"/>
    <w:link w:val="Tekstkomentarza"/>
    <w:rsid w:val="009B166C"/>
    <w:rPr>
      <w:rFonts w:ascii="Arial" w:hAnsi="Arial"/>
    </w:rPr>
  </w:style>
  <w:style w:type="character" w:customStyle="1" w:styleId="h2">
    <w:name w:val="h2"/>
    <w:rsid w:val="00DF55CE"/>
  </w:style>
  <w:style w:type="character" w:customStyle="1" w:styleId="NagwekZnak">
    <w:name w:val="Nagłówek Znak"/>
    <w:basedOn w:val="Domylnaczcionkaakapitu"/>
    <w:link w:val="Nagwek"/>
    <w:uiPriority w:val="99"/>
    <w:rsid w:val="00090BD7"/>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4206566">
      <w:bodyDiv w:val="1"/>
      <w:marLeft w:val="0"/>
      <w:marRight w:val="0"/>
      <w:marTop w:val="0"/>
      <w:marBottom w:val="0"/>
      <w:divBdr>
        <w:top w:val="none" w:sz="0" w:space="0" w:color="auto"/>
        <w:left w:val="none" w:sz="0" w:space="0" w:color="auto"/>
        <w:bottom w:val="none" w:sz="0" w:space="0" w:color="auto"/>
        <w:right w:val="none" w:sz="0" w:space="0" w:color="auto"/>
      </w:divBdr>
    </w:div>
    <w:div w:id="1199515747">
      <w:bodyDiv w:val="1"/>
      <w:marLeft w:val="0"/>
      <w:marRight w:val="0"/>
      <w:marTop w:val="0"/>
      <w:marBottom w:val="0"/>
      <w:divBdr>
        <w:top w:val="none" w:sz="0" w:space="0" w:color="auto"/>
        <w:left w:val="none" w:sz="0" w:space="0" w:color="auto"/>
        <w:bottom w:val="none" w:sz="0" w:space="0" w:color="auto"/>
        <w:right w:val="none" w:sz="0" w:space="0" w:color="auto"/>
      </w:divBdr>
    </w:div>
    <w:div w:id="1332374347">
      <w:bodyDiv w:val="1"/>
      <w:marLeft w:val="0"/>
      <w:marRight w:val="0"/>
      <w:marTop w:val="0"/>
      <w:marBottom w:val="0"/>
      <w:divBdr>
        <w:top w:val="none" w:sz="0" w:space="0" w:color="auto"/>
        <w:left w:val="none" w:sz="0" w:space="0" w:color="auto"/>
        <w:bottom w:val="none" w:sz="0" w:space="0" w:color="auto"/>
        <w:right w:val="none" w:sz="0" w:space="0" w:color="auto"/>
      </w:divBdr>
    </w:div>
    <w:div w:id="2045015187">
      <w:bodyDiv w:val="1"/>
      <w:marLeft w:val="0"/>
      <w:marRight w:val="0"/>
      <w:marTop w:val="0"/>
      <w:marBottom w:val="0"/>
      <w:divBdr>
        <w:top w:val="none" w:sz="0" w:space="0" w:color="auto"/>
        <w:left w:val="none" w:sz="0" w:space="0" w:color="auto"/>
        <w:bottom w:val="none" w:sz="0" w:space="0" w:color="auto"/>
        <w:right w:val="none" w:sz="0" w:space="0" w:color="auto"/>
      </w:divBdr>
      <w:divsChild>
        <w:div w:id="1864704746">
          <w:marLeft w:val="0"/>
          <w:marRight w:val="0"/>
          <w:marTop w:val="0"/>
          <w:marBottom w:val="0"/>
          <w:divBdr>
            <w:top w:val="none" w:sz="0" w:space="0" w:color="auto"/>
            <w:left w:val="none" w:sz="0" w:space="0" w:color="auto"/>
            <w:bottom w:val="none" w:sz="0" w:space="0" w:color="auto"/>
            <w:right w:val="none" w:sz="0" w:space="0" w:color="auto"/>
          </w:divBdr>
        </w:div>
        <w:div w:id="1879852516">
          <w:marLeft w:val="0"/>
          <w:marRight w:val="0"/>
          <w:marTop w:val="0"/>
          <w:marBottom w:val="0"/>
          <w:divBdr>
            <w:top w:val="none" w:sz="0" w:space="0" w:color="auto"/>
            <w:left w:val="none" w:sz="0" w:space="0" w:color="auto"/>
            <w:bottom w:val="none" w:sz="0" w:space="0" w:color="auto"/>
            <w:right w:val="none" w:sz="0" w:space="0" w:color="auto"/>
          </w:divBdr>
        </w:div>
        <w:div w:id="1621835472">
          <w:marLeft w:val="0"/>
          <w:marRight w:val="0"/>
          <w:marTop w:val="0"/>
          <w:marBottom w:val="0"/>
          <w:divBdr>
            <w:top w:val="none" w:sz="0" w:space="0" w:color="auto"/>
            <w:left w:val="none" w:sz="0" w:space="0" w:color="auto"/>
            <w:bottom w:val="none" w:sz="0" w:space="0" w:color="auto"/>
            <w:right w:val="none" w:sz="0" w:space="0" w:color="auto"/>
          </w:divBdr>
        </w:div>
        <w:div w:id="1391541007">
          <w:marLeft w:val="0"/>
          <w:marRight w:val="0"/>
          <w:marTop w:val="0"/>
          <w:marBottom w:val="0"/>
          <w:divBdr>
            <w:top w:val="none" w:sz="0" w:space="0" w:color="auto"/>
            <w:left w:val="none" w:sz="0" w:space="0" w:color="auto"/>
            <w:bottom w:val="none" w:sz="0" w:space="0" w:color="auto"/>
            <w:right w:val="none" w:sz="0" w:space="0" w:color="auto"/>
          </w:divBdr>
        </w:div>
        <w:div w:id="1368487207">
          <w:marLeft w:val="0"/>
          <w:marRight w:val="0"/>
          <w:marTop w:val="0"/>
          <w:marBottom w:val="0"/>
          <w:divBdr>
            <w:top w:val="none" w:sz="0" w:space="0" w:color="auto"/>
            <w:left w:val="none" w:sz="0" w:space="0" w:color="auto"/>
            <w:bottom w:val="none" w:sz="0" w:space="0" w:color="auto"/>
            <w:right w:val="none" w:sz="0" w:space="0" w:color="auto"/>
          </w:divBdr>
        </w:div>
        <w:div w:id="2055226635">
          <w:marLeft w:val="0"/>
          <w:marRight w:val="0"/>
          <w:marTop w:val="0"/>
          <w:marBottom w:val="0"/>
          <w:divBdr>
            <w:top w:val="none" w:sz="0" w:space="0" w:color="auto"/>
            <w:left w:val="none" w:sz="0" w:space="0" w:color="auto"/>
            <w:bottom w:val="none" w:sz="0" w:space="0" w:color="auto"/>
            <w:right w:val="none" w:sz="0" w:space="0" w:color="auto"/>
          </w:divBdr>
        </w:div>
        <w:div w:id="1438212697">
          <w:marLeft w:val="0"/>
          <w:marRight w:val="0"/>
          <w:marTop w:val="0"/>
          <w:marBottom w:val="0"/>
          <w:divBdr>
            <w:top w:val="none" w:sz="0" w:space="0" w:color="auto"/>
            <w:left w:val="none" w:sz="0" w:space="0" w:color="auto"/>
            <w:bottom w:val="none" w:sz="0" w:space="0" w:color="auto"/>
            <w:right w:val="none" w:sz="0" w:space="0" w:color="auto"/>
          </w:divBdr>
        </w:div>
        <w:div w:id="302079895">
          <w:marLeft w:val="0"/>
          <w:marRight w:val="0"/>
          <w:marTop w:val="0"/>
          <w:marBottom w:val="0"/>
          <w:divBdr>
            <w:top w:val="none" w:sz="0" w:space="0" w:color="auto"/>
            <w:left w:val="none" w:sz="0" w:space="0" w:color="auto"/>
            <w:bottom w:val="none" w:sz="0" w:space="0" w:color="auto"/>
            <w:right w:val="none" w:sz="0" w:space="0" w:color="auto"/>
          </w:divBdr>
        </w:div>
        <w:div w:id="1469200428">
          <w:marLeft w:val="0"/>
          <w:marRight w:val="0"/>
          <w:marTop w:val="0"/>
          <w:marBottom w:val="0"/>
          <w:divBdr>
            <w:top w:val="none" w:sz="0" w:space="0" w:color="auto"/>
            <w:left w:val="none" w:sz="0" w:space="0" w:color="auto"/>
            <w:bottom w:val="none" w:sz="0" w:space="0" w:color="auto"/>
            <w:right w:val="none" w:sz="0" w:space="0" w:color="auto"/>
          </w:divBdr>
        </w:div>
        <w:div w:id="1972242943">
          <w:marLeft w:val="0"/>
          <w:marRight w:val="0"/>
          <w:marTop w:val="0"/>
          <w:marBottom w:val="0"/>
          <w:divBdr>
            <w:top w:val="none" w:sz="0" w:space="0" w:color="auto"/>
            <w:left w:val="none" w:sz="0" w:space="0" w:color="auto"/>
            <w:bottom w:val="none" w:sz="0" w:space="0" w:color="auto"/>
            <w:right w:val="none" w:sz="0" w:space="0" w:color="auto"/>
          </w:divBdr>
        </w:div>
        <w:div w:id="1971592163">
          <w:marLeft w:val="0"/>
          <w:marRight w:val="0"/>
          <w:marTop w:val="0"/>
          <w:marBottom w:val="0"/>
          <w:divBdr>
            <w:top w:val="none" w:sz="0" w:space="0" w:color="auto"/>
            <w:left w:val="none" w:sz="0" w:space="0" w:color="auto"/>
            <w:bottom w:val="none" w:sz="0" w:space="0" w:color="auto"/>
            <w:right w:val="none" w:sz="0" w:space="0" w:color="auto"/>
          </w:divBdr>
        </w:div>
        <w:div w:id="1693798262">
          <w:marLeft w:val="0"/>
          <w:marRight w:val="0"/>
          <w:marTop w:val="0"/>
          <w:marBottom w:val="0"/>
          <w:divBdr>
            <w:top w:val="none" w:sz="0" w:space="0" w:color="auto"/>
            <w:left w:val="none" w:sz="0" w:space="0" w:color="auto"/>
            <w:bottom w:val="none" w:sz="0" w:space="0" w:color="auto"/>
            <w:right w:val="none" w:sz="0" w:space="0" w:color="auto"/>
          </w:divBdr>
        </w:div>
        <w:div w:id="115948755">
          <w:marLeft w:val="0"/>
          <w:marRight w:val="0"/>
          <w:marTop w:val="0"/>
          <w:marBottom w:val="0"/>
          <w:divBdr>
            <w:top w:val="none" w:sz="0" w:space="0" w:color="auto"/>
            <w:left w:val="none" w:sz="0" w:space="0" w:color="auto"/>
            <w:bottom w:val="none" w:sz="0" w:space="0" w:color="auto"/>
            <w:right w:val="none" w:sz="0" w:space="0" w:color="auto"/>
          </w:divBdr>
        </w:div>
        <w:div w:id="3095698">
          <w:marLeft w:val="0"/>
          <w:marRight w:val="0"/>
          <w:marTop w:val="0"/>
          <w:marBottom w:val="0"/>
          <w:divBdr>
            <w:top w:val="none" w:sz="0" w:space="0" w:color="auto"/>
            <w:left w:val="none" w:sz="0" w:space="0" w:color="auto"/>
            <w:bottom w:val="none" w:sz="0" w:space="0" w:color="auto"/>
            <w:right w:val="none" w:sz="0" w:space="0" w:color="auto"/>
          </w:divBdr>
        </w:div>
        <w:div w:id="1167212101">
          <w:marLeft w:val="0"/>
          <w:marRight w:val="0"/>
          <w:marTop w:val="0"/>
          <w:marBottom w:val="0"/>
          <w:divBdr>
            <w:top w:val="none" w:sz="0" w:space="0" w:color="auto"/>
            <w:left w:val="none" w:sz="0" w:space="0" w:color="auto"/>
            <w:bottom w:val="none" w:sz="0" w:space="0" w:color="auto"/>
            <w:right w:val="none" w:sz="0" w:space="0" w:color="auto"/>
          </w:divBdr>
        </w:div>
        <w:div w:id="1998069460">
          <w:marLeft w:val="0"/>
          <w:marRight w:val="0"/>
          <w:marTop w:val="0"/>
          <w:marBottom w:val="0"/>
          <w:divBdr>
            <w:top w:val="none" w:sz="0" w:space="0" w:color="auto"/>
            <w:left w:val="none" w:sz="0" w:space="0" w:color="auto"/>
            <w:bottom w:val="none" w:sz="0" w:space="0" w:color="auto"/>
            <w:right w:val="none" w:sz="0" w:space="0" w:color="auto"/>
          </w:divBdr>
        </w:div>
        <w:div w:id="957641198">
          <w:marLeft w:val="0"/>
          <w:marRight w:val="0"/>
          <w:marTop w:val="0"/>
          <w:marBottom w:val="0"/>
          <w:divBdr>
            <w:top w:val="none" w:sz="0" w:space="0" w:color="auto"/>
            <w:left w:val="none" w:sz="0" w:space="0" w:color="auto"/>
            <w:bottom w:val="none" w:sz="0" w:space="0" w:color="auto"/>
            <w:right w:val="none" w:sz="0" w:space="0" w:color="auto"/>
          </w:divBdr>
        </w:div>
        <w:div w:id="1699618025">
          <w:marLeft w:val="0"/>
          <w:marRight w:val="0"/>
          <w:marTop w:val="0"/>
          <w:marBottom w:val="0"/>
          <w:divBdr>
            <w:top w:val="none" w:sz="0" w:space="0" w:color="auto"/>
            <w:left w:val="none" w:sz="0" w:space="0" w:color="auto"/>
            <w:bottom w:val="none" w:sz="0" w:space="0" w:color="auto"/>
            <w:right w:val="none" w:sz="0" w:space="0" w:color="auto"/>
          </w:divBdr>
        </w:div>
        <w:div w:id="599795034">
          <w:marLeft w:val="0"/>
          <w:marRight w:val="0"/>
          <w:marTop w:val="0"/>
          <w:marBottom w:val="0"/>
          <w:divBdr>
            <w:top w:val="none" w:sz="0" w:space="0" w:color="auto"/>
            <w:left w:val="none" w:sz="0" w:space="0" w:color="auto"/>
            <w:bottom w:val="none" w:sz="0" w:space="0" w:color="auto"/>
            <w:right w:val="none" w:sz="0" w:space="0" w:color="auto"/>
          </w:divBdr>
        </w:div>
        <w:div w:id="263535144">
          <w:marLeft w:val="0"/>
          <w:marRight w:val="0"/>
          <w:marTop w:val="0"/>
          <w:marBottom w:val="0"/>
          <w:divBdr>
            <w:top w:val="none" w:sz="0" w:space="0" w:color="auto"/>
            <w:left w:val="none" w:sz="0" w:space="0" w:color="auto"/>
            <w:bottom w:val="none" w:sz="0" w:space="0" w:color="auto"/>
            <w:right w:val="none" w:sz="0" w:space="0" w:color="auto"/>
          </w:divBdr>
        </w:div>
        <w:div w:id="382749770">
          <w:marLeft w:val="0"/>
          <w:marRight w:val="0"/>
          <w:marTop w:val="0"/>
          <w:marBottom w:val="0"/>
          <w:divBdr>
            <w:top w:val="none" w:sz="0" w:space="0" w:color="auto"/>
            <w:left w:val="none" w:sz="0" w:space="0" w:color="auto"/>
            <w:bottom w:val="none" w:sz="0" w:space="0" w:color="auto"/>
            <w:right w:val="none" w:sz="0" w:space="0" w:color="auto"/>
          </w:divBdr>
        </w:div>
        <w:div w:id="1474525000">
          <w:marLeft w:val="0"/>
          <w:marRight w:val="0"/>
          <w:marTop w:val="0"/>
          <w:marBottom w:val="0"/>
          <w:divBdr>
            <w:top w:val="none" w:sz="0" w:space="0" w:color="auto"/>
            <w:left w:val="none" w:sz="0" w:space="0" w:color="auto"/>
            <w:bottom w:val="none" w:sz="0" w:space="0" w:color="auto"/>
            <w:right w:val="none" w:sz="0" w:space="0" w:color="auto"/>
          </w:divBdr>
        </w:div>
        <w:div w:id="970131139">
          <w:marLeft w:val="0"/>
          <w:marRight w:val="0"/>
          <w:marTop w:val="0"/>
          <w:marBottom w:val="0"/>
          <w:divBdr>
            <w:top w:val="none" w:sz="0" w:space="0" w:color="auto"/>
            <w:left w:val="none" w:sz="0" w:space="0" w:color="auto"/>
            <w:bottom w:val="none" w:sz="0" w:space="0" w:color="auto"/>
            <w:right w:val="none" w:sz="0" w:space="0" w:color="auto"/>
          </w:divBdr>
        </w:div>
        <w:div w:id="2068599855">
          <w:marLeft w:val="0"/>
          <w:marRight w:val="0"/>
          <w:marTop w:val="0"/>
          <w:marBottom w:val="0"/>
          <w:divBdr>
            <w:top w:val="none" w:sz="0" w:space="0" w:color="auto"/>
            <w:left w:val="none" w:sz="0" w:space="0" w:color="auto"/>
            <w:bottom w:val="none" w:sz="0" w:space="0" w:color="auto"/>
            <w:right w:val="none" w:sz="0" w:space="0" w:color="auto"/>
          </w:divBdr>
        </w:div>
        <w:div w:id="1018627047">
          <w:marLeft w:val="0"/>
          <w:marRight w:val="0"/>
          <w:marTop w:val="0"/>
          <w:marBottom w:val="0"/>
          <w:divBdr>
            <w:top w:val="none" w:sz="0" w:space="0" w:color="auto"/>
            <w:left w:val="none" w:sz="0" w:space="0" w:color="auto"/>
            <w:bottom w:val="none" w:sz="0" w:space="0" w:color="auto"/>
            <w:right w:val="none" w:sz="0" w:space="0" w:color="auto"/>
          </w:divBdr>
        </w:div>
        <w:div w:id="810706082">
          <w:marLeft w:val="0"/>
          <w:marRight w:val="0"/>
          <w:marTop w:val="0"/>
          <w:marBottom w:val="0"/>
          <w:divBdr>
            <w:top w:val="none" w:sz="0" w:space="0" w:color="auto"/>
            <w:left w:val="none" w:sz="0" w:space="0" w:color="auto"/>
            <w:bottom w:val="none" w:sz="0" w:space="0" w:color="auto"/>
            <w:right w:val="none" w:sz="0" w:space="0" w:color="auto"/>
          </w:divBdr>
        </w:div>
        <w:div w:id="1172256392">
          <w:marLeft w:val="0"/>
          <w:marRight w:val="0"/>
          <w:marTop w:val="0"/>
          <w:marBottom w:val="0"/>
          <w:divBdr>
            <w:top w:val="none" w:sz="0" w:space="0" w:color="auto"/>
            <w:left w:val="none" w:sz="0" w:space="0" w:color="auto"/>
            <w:bottom w:val="none" w:sz="0" w:space="0" w:color="auto"/>
            <w:right w:val="none" w:sz="0" w:space="0" w:color="auto"/>
          </w:divBdr>
        </w:div>
        <w:div w:id="172455875">
          <w:marLeft w:val="0"/>
          <w:marRight w:val="0"/>
          <w:marTop w:val="0"/>
          <w:marBottom w:val="0"/>
          <w:divBdr>
            <w:top w:val="none" w:sz="0" w:space="0" w:color="auto"/>
            <w:left w:val="none" w:sz="0" w:space="0" w:color="auto"/>
            <w:bottom w:val="none" w:sz="0" w:space="0" w:color="auto"/>
            <w:right w:val="none" w:sz="0" w:space="0" w:color="auto"/>
          </w:divBdr>
        </w:div>
        <w:div w:id="670911127">
          <w:marLeft w:val="0"/>
          <w:marRight w:val="0"/>
          <w:marTop w:val="0"/>
          <w:marBottom w:val="0"/>
          <w:divBdr>
            <w:top w:val="none" w:sz="0" w:space="0" w:color="auto"/>
            <w:left w:val="none" w:sz="0" w:space="0" w:color="auto"/>
            <w:bottom w:val="none" w:sz="0" w:space="0" w:color="auto"/>
            <w:right w:val="none" w:sz="0" w:space="0" w:color="auto"/>
          </w:divBdr>
        </w:div>
        <w:div w:id="273439914">
          <w:marLeft w:val="0"/>
          <w:marRight w:val="0"/>
          <w:marTop w:val="0"/>
          <w:marBottom w:val="0"/>
          <w:divBdr>
            <w:top w:val="none" w:sz="0" w:space="0" w:color="auto"/>
            <w:left w:val="none" w:sz="0" w:space="0" w:color="auto"/>
            <w:bottom w:val="none" w:sz="0" w:space="0" w:color="auto"/>
            <w:right w:val="none" w:sz="0" w:space="0" w:color="auto"/>
          </w:divBdr>
        </w:div>
        <w:div w:id="158694631">
          <w:marLeft w:val="0"/>
          <w:marRight w:val="0"/>
          <w:marTop w:val="0"/>
          <w:marBottom w:val="0"/>
          <w:divBdr>
            <w:top w:val="none" w:sz="0" w:space="0" w:color="auto"/>
            <w:left w:val="none" w:sz="0" w:space="0" w:color="auto"/>
            <w:bottom w:val="none" w:sz="0" w:space="0" w:color="auto"/>
            <w:right w:val="none" w:sz="0" w:space="0" w:color="auto"/>
          </w:divBdr>
        </w:div>
        <w:div w:id="1780485716">
          <w:marLeft w:val="0"/>
          <w:marRight w:val="0"/>
          <w:marTop w:val="0"/>
          <w:marBottom w:val="0"/>
          <w:divBdr>
            <w:top w:val="none" w:sz="0" w:space="0" w:color="auto"/>
            <w:left w:val="none" w:sz="0" w:space="0" w:color="auto"/>
            <w:bottom w:val="none" w:sz="0" w:space="0" w:color="auto"/>
            <w:right w:val="none" w:sz="0" w:space="0" w:color="auto"/>
          </w:divBdr>
        </w:div>
        <w:div w:id="960262129">
          <w:marLeft w:val="0"/>
          <w:marRight w:val="0"/>
          <w:marTop w:val="0"/>
          <w:marBottom w:val="0"/>
          <w:divBdr>
            <w:top w:val="none" w:sz="0" w:space="0" w:color="auto"/>
            <w:left w:val="none" w:sz="0" w:space="0" w:color="auto"/>
            <w:bottom w:val="none" w:sz="0" w:space="0" w:color="auto"/>
            <w:right w:val="none" w:sz="0" w:space="0" w:color="auto"/>
          </w:divBdr>
        </w:div>
        <w:div w:id="117917927">
          <w:marLeft w:val="0"/>
          <w:marRight w:val="0"/>
          <w:marTop w:val="0"/>
          <w:marBottom w:val="0"/>
          <w:divBdr>
            <w:top w:val="none" w:sz="0" w:space="0" w:color="auto"/>
            <w:left w:val="none" w:sz="0" w:space="0" w:color="auto"/>
            <w:bottom w:val="none" w:sz="0" w:space="0" w:color="auto"/>
            <w:right w:val="none" w:sz="0" w:space="0" w:color="auto"/>
          </w:divBdr>
        </w:div>
        <w:div w:id="1385328726">
          <w:marLeft w:val="0"/>
          <w:marRight w:val="0"/>
          <w:marTop w:val="0"/>
          <w:marBottom w:val="0"/>
          <w:divBdr>
            <w:top w:val="none" w:sz="0" w:space="0" w:color="auto"/>
            <w:left w:val="none" w:sz="0" w:space="0" w:color="auto"/>
            <w:bottom w:val="none" w:sz="0" w:space="0" w:color="auto"/>
            <w:right w:val="none" w:sz="0" w:space="0" w:color="auto"/>
          </w:divBdr>
        </w:div>
        <w:div w:id="1005670952">
          <w:marLeft w:val="0"/>
          <w:marRight w:val="0"/>
          <w:marTop w:val="0"/>
          <w:marBottom w:val="0"/>
          <w:divBdr>
            <w:top w:val="none" w:sz="0" w:space="0" w:color="auto"/>
            <w:left w:val="none" w:sz="0" w:space="0" w:color="auto"/>
            <w:bottom w:val="none" w:sz="0" w:space="0" w:color="auto"/>
            <w:right w:val="none" w:sz="0" w:space="0" w:color="auto"/>
          </w:divBdr>
        </w:div>
        <w:div w:id="1957443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_SZCZ~1\AppData\Local\Temp\listownik-mono-Pomorskie-FE-UMWP-UE-EFRR-RPO2014-2020-2015.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E55C2-BD5D-4FE5-83C5-663B3551A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listownik-mono-Pomorskie-FE-UMWP-UE-EFRR-RPO2014-2020-2015</Template>
  <TotalTime>310</TotalTime>
  <Pages>7</Pages>
  <Words>3860</Words>
  <Characters>23161</Characters>
  <Application>Microsoft Office Word</Application>
  <DocSecurity>0</DocSecurity>
  <Lines>193</Lines>
  <Paragraphs>53</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26968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k_szczepinski</dc:creator>
  <cp:lastModifiedBy>Andrzej Janikowski</cp:lastModifiedBy>
  <cp:revision>49</cp:revision>
  <cp:lastPrinted>2018-11-29T08:18:00Z</cp:lastPrinted>
  <dcterms:created xsi:type="dcterms:W3CDTF">2024-06-23T11:31:00Z</dcterms:created>
  <dcterms:modified xsi:type="dcterms:W3CDTF">2024-08-22T07:39:00Z</dcterms:modified>
</cp:coreProperties>
</file>